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15F84" w14:textId="77777777" w:rsidR="008F1646" w:rsidRPr="008F1646" w:rsidRDefault="008F1646" w:rsidP="008F1646">
      <w:pPr>
        <w:spacing w:after="0" w:line="240" w:lineRule="auto"/>
        <w:jc w:val="center"/>
        <w:rPr>
          <w:rFonts w:ascii="Calibri" w:eastAsia="Times New Roman" w:hAnsi="Calibri" w:cs="Times New Roman"/>
          <w:sz w:val="24"/>
          <w:szCs w:val="24"/>
          <w:lang w:eastAsia="lt-LT"/>
        </w:rPr>
      </w:pPr>
      <w:r w:rsidRPr="008F1646">
        <w:rPr>
          <w:rFonts w:ascii="Calibri" w:eastAsia="Times New Roman" w:hAnsi="Calibri" w:cs="Times New Roman"/>
          <w:b/>
          <w:bCs/>
          <w:color w:val="0000FF"/>
          <w:sz w:val="24"/>
          <w:szCs w:val="24"/>
          <w:lang w:val="en-GB"/>
        </w:rPr>
        <w:t>Kiekvienos savaitės dienos maldos, apmąstant ateinančio sekmadienio Evangeliją</w:t>
      </w:r>
    </w:p>
    <w:p w14:paraId="18DA1150" w14:textId="77777777" w:rsidR="008F1646" w:rsidRPr="008F1646" w:rsidRDefault="008F1646" w:rsidP="008F1646">
      <w:pPr>
        <w:spacing w:after="0" w:line="240" w:lineRule="auto"/>
        <w:jc w:val="center"/>
        <w:rPr>
          <w:rFonts w:ascii="Calibri" w:eastAsia="Times New Roman" w:hAnsi="Calibri" w:cs="Times New Roman"/>
          <w:b/>
          <w:bCs/>
          <w:color w:val="0000FF"/>
          <w:sz w:val="24"/>
          <w:szCs w:val="24"/>
          <w:lang w:val="en-GB"/>
        </w:rPr>
      </w:pPr>
      <w:r w:rsidRPr="008F1646">
        <w:rPr>
          <w:rFonts w:ascii="Calibri" w:eastAsia="Times New Roman" w:hAnsi="Calibri" w:cs="Times New Roman"/>
          <w:b/>
          <w:bCs/>
          <w:color w:val="0000FF"/>
          <w:sz w:val="24"/>
          <w:szCs w:val="24"/>
          <w:lang w:val="en-GB"/>
        </w:rPr>
        <w:t xml:space="preserve">nuo </w:t>
      </w:r>
      <w:r w:rsidRPr="008F1646">
        <w:rPr>
          <w:rFonts w:ascii="Calibri" w:eastAsia="Times New Roman" w:hAnsi="Calibri" w:cs="Times New Roman"/>
          <w:b/>
          <w:bCs/>
          <w:color w:val="0000FF"/>
          <w:sz w:val="24"/>
          <w:szCs w:val="24"/>
        </w:rPr>
        <w:t xml:space="preserve">birželio </w:t>
      </w:r>
      <w:r>
        <w:rPr>
          <w:rFonts w:ascii="Calibri" w:eastAsia="Times New Roman" w:hAnsi="Calibri" w:cs="Times New Roman"/>
          <w:b/>
          <w:bCs/>
          <w:color w:val="0000FF"/>
          <w:sz w:val="24"/>
          <w:szCs w:val="24"/>
        </w:rPr>
        <w:t>24</w:t>
      </w:r>
      <w:r>
        <w:rPr>
          <w:rFonts w:ascii="Calibri" w:eastAsia="Times New Roman" w:hAnsi="Calibri" w:cs="Times New Roman"/>
          <w:b/>
          <w:bCs/>
          <w:color w:val="0000FF"/>
          <w:sz w:val="24"/>
          <w:szCs w:val="24"/>
          <w:lang w:val="en-GB"/>
        </w:rPr>
        <w:t xml:space="preserve"> d. pirmadienio iki birželio </w:t>
      </w:r>
      <w:r w:rsidRPr="008F1646">
        <w:rPr>
          <w:rFonts w:ascii="Calibri" w:eastAsia="Times New Roman" w:hAnsi="Calibri" w:cs="Times New Roman"/>
          <w:b/>
          <w:bCs/>
          <w:color w:val="0000FF"/>
          <w:sz w:val="24"/>
          <w:szCs w:val="24"/>
          <w:lang w:val="en-GB"/>
        </w:rPr>
        <w:t>3</w:t>
      </w:r>
      <w:r>
        <w:rPr>
          <w:rFonts w:ascii="Calibri" w:eastAsia="Times New Roman" w:hAnsi="Calibri" w:cs="Times New Roman"/>
          <w:b/>
          <w:bCs/>
          <w:color w:val="0000FF"/>
          <w:sz w:val="24"/>
          <w:szCs w:val="24"/>
          <w:lang w:val="en-GB"/>
        </w:rPr>
        <w:t>0</w:t>
      </w:r>
      <w:r w:rsidRPr="008F1646">
        <w:rPr>
          <w:rFonts w:ascii="Calibri" w:eastAsia="Times New Roman" w:hAnsi="Calibri" w:cs="Times New Roman"/>
          <w:b/>
          <w:bCs/>
          <w:color w:val="0000FF"/>
          <w:sz w:val="24"/>
          <w:szCs w:val="24"/>
          <w:lang w:val="en-GB"/>
        </w:rPr>
        <w:t xml:space="preserve"> d. sekmadienio </w:t>
      </w:r>
    </w:p>
    <w:p w14:paraId="00D6F30C" w14:textId="77777777" w:rsidR="008F1646" w:rsidRPr="008F1646" w:rsidRDefault="008F1646" w:rsidP="008F1646">
      <w:pPr>
        <w:spacing w:after="0" w:line="240" w:lineRule="auto"/>
        <w:jc w:val="center"/>
        <w:rPr>
          <w:rFonts w:ascii="Calibri" w:eastAsia="Times New Roman" w:hAnsi="Calibri" w:cs="Times New Roman"/>
          <w:sz w:val="24"/>
          <w:szCs w:val="24"/>
          <w:lang w:eastAsia="lt-LT"/>
        </w:rPr>
      </w:pPr>
      <w:r w:rsidRPr="008F1646">
        <w:rPr>
          <w:rFonts w:ascii="Calibri" w:eastAsia="Times New Roman" w:hAnsi="Calibri" w:cs="Times New Roman"/>
          <w:b/>
          <w:bCs/>
          <w:color w:val="0000FF"/>
          <w:sz w:val="24"/>
          <w:szCs w:val="24"/>
          <w:lang w:val="en-GB"/>
        </w:rPr>
        <w:t xml:space="preserve">link </w:t>
      </w:r>
      <w:r>
        <w:rPr>
          <w:rFonts w:ascii="Calibri" w:eastAsia="Times New Roman" w:hAnsi="Calibri" w:cs="Times New Roman"/>
          <w:b/>
          <w:bCs/>
          <w:color w:val="0000FF"/>
          <w:sz w:val="24"/>
          <w:szCs w:val="24"/>
          <w:lang w:val="en-GB"/>
        </w:rPr>
        <w:t>13 sekmadienio</w:t>
      </w:r>
      <w:r w:rsidRPr="008F1646">
        <w:rPr>
          <w:rFonts w:ascii="Calibri" w:eastAsia="Times New Roman" w:hAnsi="Calibri" w:cs="Times New Roman"/>
          <w:b/>
          <w:bCs/>
          <w:color w:val="0000FF"/>
          <w:sz w:val="24"/>
          <w:szCs w:val="24"/>
          <w:lang w:val="en-GB"/>
        </w:rPr>
        <w:t>, 2019</w:t>
      </w:r>
    </w:p>
    <w:p w14:paraId="5136C3B0" w14:textId="7F2D8CDF" w:rsidR="008F1646" w:rsidRPr="008F1646" w:rsidRDefault="008F1646" w:rsidP="008F1646">
      <w:pPr>
        <w:spacing w:after="0" w:line="240" w:lineRule="auto"/>
        <w:rPr>
          <w:rFonts w:ascii="Calibri" w:eastAsia="Times New Roman" w:hAnsi="Calibri" w:cs="Times New Roman"/>
          <w:b/>
          <w:bCs/>
          <w:color w:val="0000FF"/>
          <w:sz w:val="28"/>
          <w:szCs w:val="28"/>
          <w:lang w:eastAsia="lt-LT"/>
        </w:rPr>
      </w:pPr>
      <w:r w:rsidRPr="008F1646">
        <w:rPr>
          <w:rFonts w:ascii="Calibri" w:eastAsia="Times New Roman" w:hAnsi="Calibri" w:cs="Times New Roman"/>
          <w:b/>
          <w:noProof/>
          <w:color w:val="FF6600"/>
          <w:sz w:val="24"/>
          <w:szCs w:val="24"/>
          <w:lang w:eastAsia="lt-LT"/>
        </w:rPr>
        <w:drawing>
          <wp:inline distT="0" distB="0" distL="0" distR="0" wp14:anchorId="2456320B" wp14:editId="19CA9C0D">
            <wp:extent cx="504825" cy="409575"/>
            <wp:effectExtent l="0" t="0" r="9525" b="9525"/>
            <wp:docPr id="24" name="Picture 24" descr="Description: Description: https://lh3.googleusercontent.com/2ajvZCzcArJ-sHZdWYQrPrEoiJOlo5zZDyLB-pn32HRyiu91feSqKAznEYkJgGgURE49f49onewvLb4hhKz0nlGn_djltOQnCzd_kE69b8-lkGQ61jzuOPflNH55ksE036-V80gjjAhOxA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lh3.googleusercontent.com/2ajvZCzcArJ-sHZdWYQrPrEoiJOlo5zZDyLB-pn32HRyiu91feSqKAznEYkJgGgURE49f49onewvLb4hhKz0nlGn_djltOQnCzd_kE69b8-lkGQ61jzuOPflNH55ksE036-V80gjjAhOxAMK-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8F1646">
        <w:rPr>
          <w:rFonts w:ascii="Calibri" w:eastAsia="Times New Roman" w:hAnsi="Calibri" w:cs="Times New Roman"/>
          <w:b/>
          <w:bCs/>
          <w:color w:val="0000FF"/>
          <w:sz w:val="28"/>
          <w:szCs w:val="28"/>
          <w:lang w:val="en-GB"/>
        </w:rPr>
        <w:t xml:space="preserve">Kaip </w:t>
      </w:r>
      <w:r w:rsidR="00B91E2A">
        <w:rPr>
          <w:rFonts w:ascii="Calibri" w:eastAsia="Times New Roman" w:hAnsi="Calibri" w:cs="Times New Roman"/>
          <w:b/>
          <w:bCs/>
          <w:color w:val="0000FF"/>
          <w:sz w:val="28"/>
          <w:szCs w:val="28"/>
          <w:lang w:val="en-GB"/>
        </w:rPr>
        <w:t>melstis lyg nesimelstum</w:t>
      </w:r>
      <w:r>
        <w:rPr>
          <w:rFonts w:ascii="Calibri" w:eastAsia="Times New Roman" w:hAnsi="Calibri" w:cs="Times New Roman"/>
          <w:b/>
          <w:bCs/>
          <w:color w:val="0000FF"/>
          <w:sz w:val="28"/>
          <w:szCs w:val="28"/>
          <w:lang w:val="en-GB"/>
        </w:rPr>
        <w:t xml:space="preserve"> (1/5)</w:t>
      </w:r>
    </w:p>
    <w:p w14:paraId="3CFE16D9" w14:textId="5264825B" w:rsidR="008F1646" w:rsidRPr="008F1646" w:rsidRDefault="007076AB" w:rsidP="008F1646">
      <w:pPr>
        <w:spacing w:after="0" w:line="240" w:lineRule="auto"/>
        <w:rPr>
          <w:rFonts w:eastAsia="Times New Roman" w:cs="Times New Roman"/>
          <w:sz w:val="24"/>
          <w:szCs w:val="24"/>
          <w:lang w:val="en-US"/>
        </w:rPr>
      </w:pPr>
      <w:r>
        <w:rPr>
          <w:rFonts w:eastAsia="Times New Roman" w:cs="Times New Roman"/>
          <w:sz w:val="24"/>
          <w:szCs w:val="24"/>
        </w:rPr>
        <w:t xml:space="preserve">Skaitykime stipraus siužeto knygą, kur kalbama apie stiprų tiesos troškimą, </w:t>
      </w:r>
      <w:r w:rsidR="00D21675">
        <w:rPr>
          <w:rFonts w:eastAsia="Times New Roman" w:cs="Times New Roman"/>
          <w:sz w:val="24"/>
          <w:szCs w:val="24"/>
        </w:rPr>
        <w:t xml:space="preserve">neturėdami </w:t>
      </w:r>
      <w:r>
        <w:rPr>
          <w:rFonts w:eastAsia="Times New Roman" w:cs="Times New Roman"/>
          <w:sz w:val="24"/>
          <w:szCs w:val="24"/>
        </w:rPr>
        <w:t>godulio žinoti, pretenzijų ginčytis, bet skonėdamiesi, mylėdami tiesą. At</w:t>
      </w:r>
      <w:r w:rsidR="00D21675">
        <w:rPr>
          <w:rFonts w:eastAsia="Times New Roman" w:cs="Times New Roman"/>
          <w:sz w:val="24"/>
          <w:szCs w:val="24"/>
        </w:rPr>
        <w:t>si</w:t>
      </w:r>
      <w:r>
        <w:rPr>
          <w:rFonts w:eastAsia="Times New Roman" w:cs="Times New Roman"/>
          <w:sz w:val="24"/>
          <w:szCs w:val="24"/>
        </w:rPr>
        <w:t>verkime gilia</w:t>
      </w:r>
      <w:r w:rsidR="00D21675">
        <w:rPr>
          <w:rFonts w:eastAsia="Times New Roman" w:cs="Times New Roman"/>
          <w:sz w:val="24"/>
          <w:szCs w:val="24"/>
        </w:rPr>
        <w:t>i</w:t>
      </w:r>
      <w:r>
        <w:rPr>
          <w:rFonts w:eastAsia="Times New Roman" w:cs="Times New Roman"/>
          <w:sz w:val="24"/>
          <w:szCs w:val="24"/>
        </w:rPr>
        <w:t xml:space="preserve"> visoms mintims, kurios kyla ir leiskime joms apsigyventi </w:t>
      </w:r>
      <w:r w:rsidR="00D21675">
        <w:rPr>
          <w:rFonts w:eastAsia="Times New Roman" w:cs="Times New Roman"/>
          <w:sz w:val="24"/>
          <w:szCs w:val="24"/>
        </w:rPr>
        <w:t>su ramybe</w:t>
      </w:r>
      <w:r>
        <w:rPr>
          <w:rFonts w:eastAsia="Times New Roman" w:cs="Times New Roman"/>
          <w:sz w:val="24"/>
          <w:szCs w:val="24"/>
        </w:rPr>
        <w:t>, kad ji atnešt</w:t>
      </w:r>
      <w:r w:rsidR="00D21675">
        <w:rPr>
          <w:rFonts w:eastAsia="Times New Roman" w:cs="Times New Roman"/>
          <w:sz w:val="24"/>
          <w:szCs w:val="24"/>
        </w:rPr>
        <w:t>ų</w:t>
      </w:r>
      <w:bookmarkStart w:id="0" w:name="_GoBack"/>
      <w:bookmarkEnd w:id="0"/>
      <w:r>
        <w:rPr>
          <w:rFonts w:eastAsia="Times New Roman" w:cs="Times New Roman"/>
          <w:sz w:val="24"/>
          <w:szCs w:val="24"/>
        </w:rPr>
        <w:t xml:space="preserve"> vaisių (</w:t>
      </w:r>
      <w:r w:rsidRPr="007076AB">
        <w:rPr>
          <w:rFonts w:eastAsia="Times New Roman" w:cs="Times New Roman"/>
          <w:i/>
          <w:sz w:val="24"/>
          <w:szCs w:val="24"/>
        </w:rPr>
        <w:t>pagal Maurice Bellet tekstą</w:t>
      </w:r>
      <w:r>
        <w:rPr>
          <w:rFonts w:eastAsia="Times New Roman" w:cs="Times New Roman"/>
          <w:sz w:val="24"/>
          <w:szCs w:val="24"/>
        </w:rPr>
        <w:t xml:space="preserve">). </w:t>
      </w:r>
    </w:p>
    <w:p w14:paraId="7ABF54F3" w14:textId="77777777" w:rsidR="008F1646" w:rsidRPr="008F1646" w:rsidRDefault="008F1646" w:rsidP="008F1646">
      <w:pPr>
        <w:spacing w:after="0" w:line="240" w:lineRule="auto"/>
        <w:rPr>
          <w:rFonts w:ascii="Calibri" w:eastAsia="Times New Roman" w:hAnsi="Calibri" w:cs="Times New Roman"/>
          <w:b/>
          <w:color w:val="17365D"/>
          <w:sz w:val="28"/>
          <w:szCs w:val="28"/>
          <w:lang w:eastAsia="lt-LT"/>
        </w:rPr>
      </w:pPr>
      <w:r w:rsidRPr="008F1646">
        <w:rPr>
          <w:rFonts w:ascii="Calibri" w:eastAsia="Times New Roman" w:hAnsi="Calibri" w:cs="Times New Roman"/>
          <w:sz w:val="24"/>
          <w:szCs w:val="24"/>
          <w:lang w:eastAsia="lt-LT"/>
        </w:rPr>
        <w:t xml:space="preserve">  </w:t>
      </w:r>
      <w:r w:rsidRPr="008F1646">
        <w:rPr>
          <w:rFonts w:ascii="Calibri" w:eastAsia="Times New Roman" w:hAnsi="Calibri" w:cs="Times New Roman"/>
          <w:noProof/>
          <w:color w:val="000000"/>
          <w:sz w:val="24"/>
          <w:szCs w:val="24"/>
          <w:lang w:eastAsia="lt-LT"/>
        </w:rPr>
        <w:drawing>
          <wp:inline distT="0" distB="0" distL="0" distR="0" wp14:anchorId="0CD16037" wp14:editId="5764C804">
            <wp:extent cx="685800" cy="581025"/>
            <wp:effectExtent l="0" t="0" r="0" b="9525"/>
            <wp:docPr id="25" name="Picture 25" descr="Description: Description: https://lh3.googleusercontent.com/kqaI0FGjDj-ibKeWYXBhjKCFfHV398GAAVx6NaQreywb5gS2qBqgll1s4ta9CB_QK6UckLJuG2upbEX97NXKIQoLI50zhofJkwZ054h3RpUP4t0VpklnscRJXWonZD9nfsD8wT9lzB6I0Xgf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lh3.googleusercontent.com/kqaI0FGjDj-ibKeWYXBhjKCFfHV398GAAVx6NaQreywb5gS2qBqgll1s4ta9CB_QK6UckLJuG2upbEX97NXKIQoLI50zhofJkwZ054h3RpUP4t0VpklnscRJXWonZD9nfsD8wT9lzB6I0Xgfq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r w:rsidRPr="008F1646">
        <w:rPr>
          <w:rFonts w:ascii="Calibri" w:eastAsia="Times New Roman" w:hAnsi="Calibri" w:cs="Times New Roman"/>
          <w:b/>
          <w:bCs/>
          <w:color w:val="0000FF"/>
          <w:sz w:val="32"/>
          <w:szCs w:val="32"/>
          <w:lang w:eastAsia="lt-LT"/>
        </w:rPr>
        <w:t xml:space="preserve">Namie </w:t>
      </w:r>
    </w:p>
    <w:p w14:paraId="54328E2B" w14:textId="77777777" w:rsidR="00B735A6" w:rsidRPr="00B735A6" w:rsidRDefault="00B735A6" w:rsidP="00B735A6">
      <w:pPr>
        <w:autoSpaceDE w:val="0"/>
        <w:autoSpaceDN w:val="0"/>
        <w:adjustRightInd w:val="0"/>
        <w:rPr>
          <w:rFonts w:ascii="Calibri" w:hAnsi="Calibri"/>
          <w:color w:val="000000"/>
          <w:sz w:val="24"/>
          <w:szCs w:val="24"/>
        </w:rPr>
      </w:pPr>
      <w:r w:rsidRPr="00B735A6">
        <w:rPr>
          <w:rFonts w:ascii="Calibri" w:hAnsi="Calibri"/>
          <w:color w:val="000000"/>
          <w:sz w:val="24"/>
          <w:szCs w:val="24"/>
        </w:rPr>
        <w:t xml:space="preserve">Drauge perskaitykite ateinančio sekmadienio Evangeliją. Peržvelkite Jėzaus šalies žemėlapį (jį rasime Biblijos gale) ir pažymėkite Jėzaus ir Jo mokinių maršrutą nuo Galilėjos iki Jeruzalės per Samariją, galime pagyvinti pasakojimą, padarydami mažas figūrėles, kurios vaizduoja Jėzų, Jo mokinius, tris Jėzaus sutiktus žmones ir mus pačius. Dar kartą perskaitykime Evangelijos pasakojimą, vis gyvesnes padarydami šias figūrėles, kurios pasirodo pasakojime. Įsivaizduokime mūsų dialogą su Jėzumi. Pabaigoje padėkokime Dievui už visus tuos ir tas, kurie tarnauja kuriant Jo Karalystę šiandien.  </w:t>
      </w:r>
    </w:p>
    <w:p w14:paraId="1F7EB142" w14:textId="77777777" w:rsidR="008F1646" w:rsidRPr="008F1646" w:rsidRDefault="008F1646" w:rsidP="008F1646">
      <w:pPr>
        <w:spacing w:after="200" w:line="276" w:lineRule="auto"/>
        <w:rPr>
          <w:rFonts w:ascii="Times New Roman" w:eastAsia="Times New Roman" w:hAnsi="Times New Roman" w:cs="Times New Roman"/>
          <w:sz w:val="24"/>
          <w:szCs w:val="24"/>
          <w:lang w:eastAsia="lt-LT"/>
        </w:rPr>
      </w:pPr>
      <w:r w:rsidRPr="008F1646">
        <w:rPr>
          <w:rFonts w:ascii="Arial" w:eastAsia="Times New Roman" w:hAnsi="Arial" w:cs="Arial"/>
          <w:sz w:val="27"/>
          <w:szCs w:val="27"/>
        </w:rPr>
        <w:t xml:space="preserve"> </w:t>
      </w:r>
      <w:r w:rsidRPr="008F1646">
        <w:rPr>
          <w:rFonts w:ascii="Times New Roman" w:eastAsia="Times New Roman" w:hAnsi="Times New Roman" w:cs="Times New Roman"/>
          <w:b/>
          <w:noProof/>
          <w:color w:val="000000"/>
          <w:sz w:val="24"/>
          <w:szCs w:val="24"/>
          <w:lang w:eastAsia="lt-LT"/>
        </w:rPr>
        <w:drawing>
          <wp:inline distT="0" distB="0" distL="0" distR="0" wp14:anchorId="505A1778" wp14:editId="2B434484">
            <wp:extent cx="533400" cy="457200"/>
            <wp:effectExtent l="0" t="0" r="0" b="0"/>
            <wp:docPr id="26" name="Picture 26" descr="Description: Description: https://lh5.googleusercontent.com/FMLGyGLJqQTxasA_a2ysikAEcSMsetIfYg4W1MtwdsqoQlJnRCDQzrR1wtGe-USY8lsMLDaLy2PNVcZYBMbCNkaboyNBNe5y9zEx9boIjamdnSGgC08DTX9LCNP64WebQiNQJKiCmvUV9DMp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s://lh5.googleusercontent.com/FMLGyGLJqQTxasA_a2ysikAEcSMsetIfYg4W1MtwdsqoQlJnRCDQzrR1wtGe-USY8lsMLDaLy2PNVcZYBMbCNkaboyNBNe5y9zEx9boIjamdnSGgC08DTX9LCNP64WebQiNQJKiCmvUV9DMp2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sidRPr="008F1646">
        <w:rPr>
          <w:rFonts w:ascii="Calibri" w:eastAsia="Times New Roman" w:hAnsi="Calibri" w:cs="Times New Roman"/>
          <w:b/>
          <w:bCs/>
          <w:color w:val="0000FF"/>
          <w:sz w:val="28"/>
          <w:szCs w:val="28"/>
        </w:rPr>
        <w:t>Melstis pasaulio širdyje su  popiežiumi Pranciškumi</w:t>
      </w:r>
      <w:r w:rsidRPr="008F1646">
        <w:rPr>
          <w:rFonts w:ascii="Times New Roman" w:eastAsia="Times New Roman" w:hAnsi="Times New Roman" w:cs="Times New Roman"/>
          <w:b/>
          <w:bCs/>
          <w:color w:val="0000FF"/>
          <w:sz w:val="28"/>
          <w:szCs w:val="28"/>
        </w:rPr>
        <w:t xml:space="preserve"> </w:t>
      </w:r>
    </w:p>
    <w:p w14:paraId="5A6305F2" w14:textId="77777777" w:rsidR="008F1646" w:rsidRPr="008F1646" w:rsidRDefault="008F1646" w:rsidP="008F1646">
      <w:pPr>
        <w:spacing w:after="0" w:line="240" w:lineRule="auto"/>
        <w:rPr>
          <w:rFonts w:ascii="Calibri" w:eastAsia="Times New Roman" w:hAnsi="Calibri" w:cs="Times New Roman"/>
          <w:b/>
          <w:bCs/>
          <w:color w:val="0000FF"/>
          <w:sz w:val="32"/>
          <w:szCs w:val="32"/>
          <w:lang w:eastAsia="lt-LT"/>
        </w:rPr>
      </w:pPr>
      <w:r w:rsidRPr="008F1646">
        <w:rPr>
          <w:rFonts w:ascii="Calibri" w:eastAsia="Times New Roman" w:hAnsi="Calibri" w:cs="Times New Roman"/>
          <w:color w:val="000000"/>
          <w:sz w:val="24"/>
          <w:szCs w:val="24"/>
          <w:lang w:eastAsia="lt-LT"/>
        </w:rPr>
        <w:t xml:space="preserve">Melskimės, kad kunigai savo kukliu ir nuolankiu gyvenimu solidarizuotųsi su pačiais vargingiausiais.  </w:t>
      </w:r>
    </w:p>
    <w:p w14:paraId="23E7EE01" w14:textId="4622358F" w:rsidR="008F1646" w:rsidRPr="008F1646" w:rsidRDefault="008F1646" w:rsidP="008F1646">
      <w:pPr>
        <w:spacing w:before="100" w:beforeAutospacing="1" w:after="100" w:afterAutospacing="1" w:line="240" w:lineRule="auto"/>
        <w:rPr>
          <w:rFonts w:ascii="Calibri" w:eastAsia="Times New Roman" w:hAnsi="Calibri" w:cs="Times New Roman"/>
          <w:bCs/>
          <w:color w:val="0000FF"/>
          <w:lang w:eastAsia="lt-LT"/>
        </w:rPr>
      </w:pPr>
      <w:r w:rsidRPr="008F1646">
        <w:rPr>
          <w:rFonts w:ascii="Calibri" w:eastAsia="Times New Roman" w:hAnsi="Calibri" w:cs="Times New Roman"/>
          <w:b/>
          <w:bCs/>
          <w:color w:val="0000FF"/>
          <w:sz w:val="32"/>
          <w:szCs w:val="32"/>
          <w:lang w:eastAsia="lt-LT"/>
        </w:rPr>
        <w:t xml:space="preserve">                                  </w:t>
      </w:r>
      <w:r w:rsidR="00B56DB1">
        <w:rPr>
          <w:rFonts w:ascii="Calibri" w:eastAsia="Times New Roman" w:hAnsi="Calibri" w:cs="Times New Roman"/>
          <w:b/>
          <w:bCs/>
          <w:color w:val="0000FF"/>
          <w:sz w:val="32"/>
          <w:szCs w:val="32"/>
          <w:lang w:eastAsia="lt-LT"/>
        </w:rPr>
        <w:t>„Aš seksiu paskui Tave, Viešpatie, bet...</w:t>
      </w:r>
      <w:r w:rsidRPr="008F1646">
        <w:rPr>
          <w:rFonts w:ascii="Calibri" w:eastAsia="Times New Roman" w:hAnsi="Calibri" w:cs="Times New Roman"/>
          <w:b/>
          <w:bCs/>
          <w:color w:val="0000FF"/>
          <w:sz w:val="32"/>
          <w:szCs w:val="32"/>
          <w:lang w:eastAsia="lt-LT"/>
        </w:rPr>
        <w:t xml:space="preserve">“ </w:t>
      </w:r>
      <w:r w:rsidRPr="008F1646">
        <w:rPr>
          <w:rFonts w:ascii="Calibri" w:eastAsia="Times New Roman" w:hAnsi="Calibri" w:cs="Times New Roman"/>
          <w:bCs/>
          <w:color w:val="0000FF"/>
          <w:lang w:eastAsia="lt-LT"/>
        </w:rPr>
        <w:t xml:space="preserve"> Lk 9, </w:t>
      </w:r>
      <w:r>
        <w:rPr>
          <w:rFonts w:ascii="Calibri" w:eastAsia="Times New Roman" w:hAnsi="Calibri" w:cs="Times New Roman"/>
          <w:bCs/>
          <w:color w:val="0000FF"/>
          <w:lang w:eastAsia="lt-LT"/>
        </w:rPr>
        <w:t>61</w:t>
      </w:r>
    </w:p>
    <w:p w14:paraId="13A27515" w14:textId="3AAB7100" w:rsidR="008F1646" w:rsidRPr="008F1646" w:rsidRDefault="002023AF" w:rsidP="008F1646">
      <w:pPr>
        <w:spacing w:before="100" w:beforeAutospacing="1" w:after="100" w:afterAutospacing="1" w:line="24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5E1AD60E" wp14:editId="478D20A5">
            <wp:extent cx="3268800" cy="2185200"/>
            <wp:effectExtent l="0" t="0" r="8255" b="5715"/>
            <wp:docPr id="2" name="Picture 2" descr="Ligne, Playmobil, Ag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ne, Playmobil, Agi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8800" cy="2185200"/>
                    </a:xfrm>
                    <a:prstGeom prst="rect">
                      <a:avLst/>
                    </a:prstGeom>
                    <a:noFill/>
                    <a:ln>
                      <a:noFill/>
                    </a:ln>
                  </pic:spPr>
                </pic:pic>
              </a:graphicData>
            </a:graphic>
          </wp:inline>
        </w:drawing>
      </w:r>
      <w:r w:rsidR="008F1646" w:rsidRPr="008F1646">
        <w:rPr>
          <w:rFonts w:ascii="Times New Roman" w:eastAsia="Times New Roman" w:hAnsi="Times New Roman" w:cs="Times New Roman"/>
          <w:noProof/>
          <w:szCs w:val="24"/>
          <w:lang w:eastAsia="lt-LT"/>
        </w:rPr>
        <mc:AlternateContent>
          <mc:Choice Requires="wps">
            <w:drawing>
              <wp:anchor distT="0" distB="0" distL="114300" distR="114300" simplePos="0" relativeHeight="251660288" behindDoc="0" locked="0" layoutInCell="1" allowOverlap="1" wp14:anchorId="4EA84156" wp14:editId="27DF61BA">
                <wp:simplePos x="0" y="0"/>
                <wp:positionH relativeFrom="character">
                  <wp:posOffset>0</wp:posOffset>
                </wp:positionH>
                <wp:positionV relativeFrom="line">
                  <wp:posOffset>0</wp:posOffset>
                </wp:positionV>
                <wp:extent cx="304800" cy="304800"/>
                <wp:effectExtent l="0" t="0" r="0" b="0"/>
                <wp:wrapNone/>
                <wp:docPr id="5" name="Rectangle 12"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18F4" id="Rectangle 12" o:spid="_x0000_s1026" alt="Description: Description: Description: Description: Parler, Bouche, Lèvres, Emotion, Dire, Paroles, Écouter"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O6/a/zAgAALg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sidR="008F1646" w:rsidRPr="008F1646">
        <w:rPr>
          <w:rFonts w:ascii="Times New Roman" w:eastAsia="Times New Roman" w:hAnsi="Times New Roman" w:cs="Times New Roman"/>
          <w:noProof/>
          <w:szCs w:val="24"/>
          <w:lang w:eastAsia="lt-LT"/>
        </w:rPr>
        <mc:AlternateContent>
          <mc:Choice Requires="wps">
            <w:drawing>
              <wp:anchor distT="0" distB="0" distL="114300" distR="114300" simplePos="0" relativeHeight="251661312" behindDoc="0" locked="0" layoutInCell="1" allowOverlap="1" wp14:anchorId="3FB4DC1C" wp14:editId="186CF936">
                <wp:simplePos x="0" y="0"/>
                <wp:positionH relativeFrom="character">
                  <wp:posOffset>0</wp:posOffset>
                </wp:positionH>
                <wp:positionV relativeFrom="line">
                  <wp:posOffset>0</wp:posOffset>
                </wp:positionV>
                <wp:extent cx="304800" cy="304800"/>
                <wp:effectExtent l="0" t="0" r="0" b="0"/>
                <wp:wrapNone/>
                <wp:docPr id="18" name="Rectangle 11"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435C" id="Rectangle 11" o:spid="_x0000_s1026" alt="Description: Description: Description: Description: Parler, Bouche, Lèvres, Emotion, Dire, Paroles, Écouter"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4cndL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sidR="008F1646" w:rsidRPr="008F1646">
        <w:rPr>
          <w:rFonts w:ascii="Times New Roman" w:eastAsia="Times New Roman" w:hAnsi="Times New Roman" w:cs="Times New Roman"/>
          <w:noProof/>
          <w:szCs w:val="24"/>
          <w:lang w:eastAsia="lt-LT"/>
        </w:rPr>
        <mc:AlternateContent>
          <mc:Choice Requires="wps">
            <w:drawing>
              <wp:anchor distT="0" distB="0" distL="114300" distR="114300" simplePos="0" relativeHeight="251662336" behindDoc="0" locked="0" layoutInCell="1" allowOverlap="1" wp14:anchorId="27A15AB2" wp14:editId="74211C7A">
                <wp:simplePos x="0" y="0"/>
                <wp:positionH relativeFrom="character">
                  <wp:posOffset>0</wp:posOffset>
                </wp:positionH>
                <wp:positionV relativeFrom="line">
                  <wp:posOffset>0</wp:posOffset>
                </wp:positionV>
                <wp:extent cx="304800" cy="304800"/>
                <wp:effectExtent l="0" t="0" r="0" b="0"/>
                <wp:wrapNone/>
                <wp:docPr id="20" name="Rectangle 10"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F43CB" id="Rectangle 10" o:spid="_x0000_s1026" alt="Description: Description: Description: Description: Parler, Bouche, Lèvres, Emotion, Dire, Paroles, Écouter"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XJnif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p>
    <w:p w14:paraId="5A725C80" w14:textId="1D816DEA" w:rsidR="008F1646" w:rsidRPr="008F1646" w:rsidRDefault="00B735A6" w:rsidP="008F1646">
      <w:pPr>
        <w:spacing w:before="100" w:beforeAutospacing="1" w:after="100" w:afterAutospacing="1" w:line="240" w:lineRule="auto"/>
        <w:jc w:val="center"/>
        <w:rPr>
          <w:rFonts w:eastAsia="Times New Roman" w:cs="Times New Roman"/>
          <w:b/>
          <w:color w:val="C45911" w:themeColor="accent2" w:themeShade="BF"/>
          <w:lang w:val="en-US" w:eastAsia="lt-LT"/>
        </w:rPr>
      </w:pPr>
      <w:r>
        <w:rPr>
          <w:rFonts w:eastAsia="Times New Roman" w:cs="Times New Roman"/>
          <w:color w:val="C45911" w:themeColor="accent2" w:themeShade="BF"/>
          <w:lang w:eastAsia="lt-LT"/>
        </w:rPr>
        <w:t>Sekti paskui Jėzų</w:t>
      </w:r>
      <w:r w:rsidR="008F1646" w:rsidRPr="008F1646">
        <w:rPr>
          <w:rFonts w:ascii="Times New Roman" w:eastAsia="Times New Roman" w:hAnsi="Times New Roman" w:cs="Times New Roman"/>
          <w:sz w:val="16"/>
          <w:szCs w:val="16"/>
          <w:lang w:val="en-GB"/>
        </w:rPr>
        <w:commentReference w:id="1"/>
      </w:r>
    </w:p>
    <w:p w14:paraId="10AAC642" w14:textId="77777777" w:rsidR="00B735A6" w:rsidRDefault="00B735A6" w:rsidP="00B735A6">
      <w:pPr>
        <w:pStyle w:val="bibl"/>
        <w:shd w:val="clear" w:color="auto" w:fill="FFFFFF"/>
        <w:tabs>
          <w:tab w:val="left" w:pos="1722"/>
        </w:tabs>
        <w:ind w:firstLine="0"/>
        <w:jc w:val="both"/>
        <w:rPr>
          <w:rFonts w:asciiTheme="minorHAnsi" w:hAnsiTheme="minorHAnsi"/>
          <w:sz w:val="24"/>
          <w:szCs w:val="24"/>
          <w:lang w:val="lt-LT"/>
        </w:rPr>
      </w:pPr>
      <w:r>
        <w:rPr>
          <w:rFonts w:asciiTheme="minorHAnsi" w:hAnsiTheme="minorHAnsi"/>
          <w:sz w:val="24"/>
          <w:szCs w:val="24"/>
          <w:lang w:val="lt-LT"/>
        </w:rPr>
        <w:t>Mums lengva įsivaizduoti kelią, kuriuo Jėzus su savo mokiniais keliauja link Jeruzalės, matyti tų, kuriuos Jis sutinka, veidus, girdėti žodžius, jiems skirtus Samarijoje, kuri nėra svetinga žydams. Mums lengva dalyvauti šioje scenoje ir skonėtis Jėzaus artuma.</w:t>
      </w:r>
    </w:p>
    <w:p w14:paraId="02848A67" w14:textId="77777777" w:rsidR="00B735A6" w:rsidRDefault="00B735A6" w:rsidP="00B735A6">
      <w:pPr>
        <w:pStyle w:val="bibl"/>
        <w:shd w:val="clear" w:color="auto" w:fill="FFFFFF"/>
        <w:tabs>
          <w:tab w:val="left" w:pos="1722"/>
        </w:tabs>
        <w:ind w:firstLine="0"/>
        <w:jc w:val="both"/>
        <w:rPr>
          <w:rFonts w:asciiTheme="minorHAnsi" w:hAnsiTheme="minorHAnsi"/>
          <w:sz w:val="24"/>
          <w:szCs w:val="24"/>
          <w:lang w:val="lt-LT"/>
        </w:rPr>
      </w:pPr>
      <w:r>
        <w:rPr>
          <w:rFonts w:asciiTheme="minorHAnsi" w:hAnsiTheme="minorHAnsi"/>
          <w:sz w:val="24"/>
          <w:szCs w:val="24"/>
          <w:lang w:val="lt-LT"/>
        </w:rPr>
        <w:lastRenderedPageBreak/>
        <w:t>Ne taip lengva priimti, kad Jėzus keliauja link savo nuteisimo ir mirties vietos ir kad mus vedasi su savimi. Ar galime drauge su praeiviu sakyti: „Aš seksiu Tave, kur tik Tu eisi“? Kryžiaus perspektyva visada mums sukelia baimę. Tačiau būti mokiniu ir sekti Jėzumi – tai keliauti iki kryžiaus ne per mazochizmą, bet tam, kad įeitume į gyvenimą.</w:t>
      </w:r>
    </w:p>
    <w:p w14:paraId="31BE3C47" w14:textId="77777777" w:rsidR="00B735A6" w:rsidRDefault="00B735A6" w:rsidP="00B735A6">
      <w:pPr>
        <w:pStyle w:val="bibl"/>
        <w:shd w:val="clear" w:color="auto" w:fill="FFFFFF"/>
        <w:tabs>
          <w:tab w:val="left" w:pos="1722"/>
        </w:tabs>
        <w:ind w:firstLine="0"/>
        <w:jc w:val="both"/>
        <w:rPr>
          <w:rFonts w:asciiTheme="minorHAnsi" w:hAnsiTheme="minorHAnsi"/>
          <w:sz w:val="24"/>
          <w:szCs w:val="24"/>
          <w:lang w:val="lt-LT"/>
        </w:rPr>
      </w:pPr>
      <w:r>
        <w:rPr>
          <w:rFonts w:asciiTheme="minorHAnsi" w:hAnsiTheme="minorHAnsi"/>
          <w:sz w:val="24"/>
          <w:szCs w:val="24"/>
          <w:lang w:val="lt-LT"/>
        </w:rPr>
        <w:t xml:space="preserve">Tikime, jog prisikėlęs Kristus eina su mumis ir mus lydi gyvenimo ir kryžiaus keliu, kad galėtume pereiti išbandymus ir didelį džiaugsmą, kasdienybės banalybę ir didelius polėkius. Žvelkime pirmyn neatsigręždami – tokiu būdu turėtume dalyvauti ateinančioje Karalystėje. Šią savaitę nepaliaukime keliavę. Leiskimės vedami To, kuris eina su mumis, pasitikėkime Juo, Jis žino, kur eiti. </w:t>
      </w:r>
    </w:p>
    <w:p w14:paraId="6A1B45BC" w14:textId="77777777" w:rsidR="00B735A6" w:rsidRDefault="00B735A6" w:rsidP="00B735A6">
      <w:pPr>
        <w:pStyle w:val="bibl"/>
        <w:shd w:val="clear" w:color="auto" w:fill="FFFFFF"/>
        <w:tabs>
          <w:tab w:val="left" w:pos="1722"/>
        </w:tabs>
        <w:ind w:firstLine="0"/>
        <w:jc w:val="center"/>
        <w:rPr>
          <w:rStyle w:val="hps"/>
          <w:rFonts w:asciiTheme="minorHAnsi" w:hAnsiTheme="minorHAnsi"/>
        </w:rPr>
      </w:pPr>
      <w:r>
        <w:rPr>
          <w:rFonts w:asciiTheme="minorHAnsi" w:hAnsiTheme="minorHAnsi"/>
          <w:sz w:val="20"/>
          <w:szCs w:val="20"/>
          <w:lang w:val="lt-LT" w:eastAsia="en-GB"/>
        </w:rPr>
        <w:t>Anne-Marie Aitken</w:t>
      </w:r>
    </w:p>
    <w:p w14:paraId="241F1A08" w14:textId="77777777" w:rsidR="008F1646" w:rsidRPr="008F1646" w:rsidRDefault="008F1646" w:rsidP="008F1646">
      <w:pPr>
        <w:spacing w:after="0" w:line="240" w:lineRule="auto"/>
        <w:jc w:val="center"/>
        <w:rPr>
          <w:rFonts w:ascii="Calibri" w:eastAsia="Times New Roman" w:hAnsi="Calibri" w:cs="Times New Roman"/>
          <w:b/>
          <w:bCs/>
          <w:color w:val="0000FF"/>
          <w:sz w:val="24"/>
          <w:szCs w:val="24"/>
          <w:lang w:val="en-GB"/>
        </w:rPr>
      </w:pPr>
    </w:p>
    <w:p w14:paraId="58365B87" w14:textId="77777777" w:rsidR="008F1646" w:rsidRPr="008F1646" w:rsidRDefault="008F1646" w:rsidP="008F1646">
      <w:pPr>
        <w:spacing w:after="0" w:line="240" w:lineRule="auto"/>
        <w:jc w:val="center"/>
        <w:rPr>
          <w:rFonts w:ascii="Calibri" w:eastAsia="Times New Roman" w:hAnsi="Calibri" w:cs="Times New Roman"/>
          <w:b/>
          <w:bCs/>
          <w:color w:val="0000FF"/>
          <w:sz w:val="24"/>
          <w:szCs w:val="24"/>
          <w:lang w:val="en-GB"/>
        </w:rPr>
      </w:pPr>
      <w:r w:rsidRPr="008F1646">
        <w:rPr>
          <w:rFonts w:ascii="Calibri" w:eastAsia="Times New Roman" w:hAnsi="Calibri" w:cs="Times New Roman"/>
          <w:b/>
          <w:bCs/>
          <w:color w:val="0000FF"/>
          <w:sz w:val="24"/>
          <w:szCs w:val="24"/>
          <w:lang w:val="en-GB"/>
        </w:rPr>
        <w:t xml:space="preserve">Nuo </w:t>
      </w:r>
      <w:r w:rsidRPr="008F1646">
        <w:rPr>
          <w:rFonts w:ascii="Calibri" w:eastAsia="Times New Roman" w:hAnsi="Calibri" w:cs="Times New Roman"/>
          <w:b/>
          <w:bCs/>
          <w:color w:val="0000FF"/>
          <w:sz w:val="24"/>
          <w:szCs w:val="24"/>
        </w:rPr>
        <w:t xml:space="preserve">birželio </w:t>
      </w:r>
      <w:r>
        <w:rPr>
          <w:rFonts w:ascii="Calibri" w:eastAsia="Times New Roman" w:hAnsi="Calibri" w:cs="Times New Roman"/>
          <w:b/>
          <w:bCs/>
          <w:color w:val="0000FF"/>
          <w:sz w:val="24"/>
          <w:szCs w:val="24"/>
        </w:rPr>
        <w:t>24</w:t>
      </w:r>
      <w:r>
        <w:rPr>
          <w:rFonts w:ascii="Calibri" w:eastAsia="Times New Roman" w:hAnsi="Calibri" w:cs="Times New Roman"/>
          <w:b/>
          <w:bCs/>
          <w:color w:val="0000FF"/>
          <w:sz w:val="24"/>
          <w:szCs w:val="24"/>
          <w:lang w:val="en-GB"/>
        </w:rPr>
        <w:t xml:space="preserve"> d. pirmadienio iki birželio </w:t>
      </w:r>
      <w:r w:rsidRPr="008F1646">
        <w:rPr>
          <w:rFonts w:ascii="Calibri" w:eastAsia="Times New Roman" w:hAnsi="Calibri" w:cs="Times New Roman"/>
          <w:b/>
          <w:bCs/>
          <w:color w:val="0000FF"/>
          <w:sz w:val="24"/>
          <w:szCs w:val="24"/>
          <w:lang w:val="en-GB"/>
        </w:rPr>
        <w:t>3</w:t>
      </w:r>
      <w:r>
        <w:rPr>
          <w:rFonts w:ascii="Calibri" w:eastAsia="Times New Roman" w:hAnsi="Calibri" w:cs="Times New Roman"/>
          <w:b/>
          <w:bCs/>
          <w:color w:val="0000FF"/>
          <w:sz w:val="24"/>
          <w:szCs w:val="24"/>
          <w:lang w:val="en-GB"/>
        </w:rPr>
        <w:t>0</w:t>
      </w:r>
      <w:r w:rsidRPr="008F1646">
        <w:rPr>
          <w:rFonts w:ascii="Calibri" w:eastAsia="Times New Roman" w:hAnsi="Calibri" w:cs="Times New Roman"/>
          <w:b/>
          <w:bCs/>
          <w:color w:val="0000FF"/>
          <w:sz w:val="24"/>
          <w:szCs w:val="24"/>
          <w:lang w:val="en-GB"/>
        </w:rPr>
        <w:t xml:space="preserve"> d. sekmadienio </w:t>
      </w:r>
    </w:p>
    <w:p w14:paraId="386233D8" w14:textId="77777777" w:rsidR="008F1646" w:rsidRPr="008F1646" w:rsidRDefault="008F1646" w:rsidP="008F1646">
      <w:pPr>
        <w:spacing w:after="0" w:line="240" w:lineRule="auto"/>
        <w:jc w:val="center"/>
        <w:rPr>
          <w:rFonts w:ascii="Calibri" w:eastAsia="Times New Roman" w:hAnsi="Calibri" w:cs="Times New Roman"/>
          <w:sz w:val="24"/>
          <w:szCs w:val="24"/>
          <w:lang w:eastAsia="lt-LT"/>
        </w:rPr>
      </w:pPr>
      <w:r w:rsidRPr="008F1646">
        <w:rPr>
          <w:rFonts w:ascii="Calibri" w:eastAsia="Times New Roman" w:hAnsi="Calibri" w:cs="Times New Roman"/>
          <w:b/>
          <w:bCs/>
          <w:color w:val="0000FF"/>
          <w:sz w:val="24"/>
          <w:szCs w:val="24"/>
          <w:lang w:val="en-GB"/>
        </w:rPr>
        <w:t xml:space="preserve">link </w:t>
      </w:r>
      <w:r>
        <w:rPr>
          <w:rFonts w:ascii="Calibri" w:eastAsia="Times New Roman" w:hAnsi="Calibri" w:cs="Times New Roman"/>
          <w:b/>
          <w:bCs/>
          <w:color w:val="0000FF"/>
          <w:sz w:val="24"/>
          <w:szCs w:val="24"/>
          <w:lang w:val="en-GB"/>
        </w:rPr>
        <w:t>13 sekmadienio</w:t>
      </w:r>
      <w:r w:rsidRPr="008F1646">
        <w:rPr>
          <w:rFonts w:ascii="Calibri" w:eastAsia="Times New Roman" w:hAnsi="Calibri" w:cs="Times New Roman"/>
          <w:b/>
          <w:bCs/>
          <w:color w:val="0000FF"/>
          <w:sz w:val="24"/>
          <w:szCs w:val="24"/>
          <w:lang w:val="en-GB"/>
        </w:rPr>
        <w:t>, 2019</w:t>
      </w:r>
    </w:p>
    <w:p w14:paraId="2A6BAB3B" w14:textId="77777777" w:rsidR="008F1646" w:rsidRPr="008F1646" w:rsidRDefault="008F1646" w:rsidP="008F1646">
      <w:pPr>
        <w:spacing w:after="0" w:line="240" w:lineRule="auto"/>
        <w:jc w:val="center"/>
        <w:rPr>
          <w:rFonts w:ascii="Calibri" w:eastAsia="Times New Roman" w:hAnsi="Calibri" w:cs="Times New Roman"/>
          <w:sz w:val="24"/>
          <w:szCs w:val="24"/>
          <w:lang w:val="en-US" w:eastAsia="lt-LT"/>
        </w:rPr>
      </w:pPr>
    </w:p>
    <w:tbl>
      <w:tblPr>
        <w:tblW w:w="0" w:type="auto"/>
        <w:tblLook w:val="0000" w:firstRow="0" w:lastRow="0" w:firstColumn="0" w:lastColumn="0" w:noHBand="0" w:noVBand="0"/>
      </w:tblPr>
      <w:tblGrid>
        <w:gridCol w:w="8306"/>
      </w:tblGrid>
      <w:tr w:rsidR="008F1646" w:rsidRPr="008F1646" w14:paraId="55881003" w14:textId="77777777" w:rsidTr="00FD43F3">
        <w:trPr>
          <w:trHeight w:val="60"/>
        </w:trPr>
        <w:tc>
          <w:tcPr>
            <w:tcW w:w="8306" w:type="dxa"/>
            <w:tcMar>
              <w:top w:w="15" w:type="dxa"/>
              <w:left w:w="15" w:type="dxa"/>
              <w:bottom w:w="15" w:type="dxa"/>
              <w:right w:w="15" w:type="dxa"/>
            </w:tcMar>
          </w:tcPr>
          <w:tbl>
            <w:tblPr>
              <w:tblW w:w="5000" w:type="pct"/>
              <w:tblCellSpacing w:w="15" w:type="dxa"/>
              <w:tblCellMar>
                <w:left w:w="0" w:type="dxa"/>
                <w:right w:w="0" w:type="dxa"/>
              </w:tblCellMar>
              <w:tblLook w:val="0000" w:firstRow="0" w:lastRow="0" w:firstColumn="0" w:lastColumn="0" w:noHBand="0" w:noVBand="0"/>
            </w:tblPr>
            <w:tblGrid>
              <w:gridCol w:w="6305"/>
              <w:gridCol w:w="1872"/>
              <w:gridCol w:w="99"/>
            </w:tblGrid>
            <w:tr w:rsidR="008F1646" w:rsidRPr="008F1646" w14:paraId="05E53A35" w14:textId="77777777" w:rsidTr="00FD43F3">
              <w:trPr>
                <w:gridAfter w:val="2"/>
                <w:wAfter w:w="1150" w:type="pct"/>
                <w:trHeight w:val="44"/>
                <w:tblCellSpacing w:w="15" w:type="dxa"/>
              </w:trPr>
              <w:tc>
                <w:tcPr>
                  <w:tcW w:w="3795" w:type="pct"/>
                </w:tcPr>
                <w:p w14:paraId="7F94AE07" w14:textId="77777777" w:rsidR="008F1646" w:rsidRPr="008F1646" w:rsidRDefault="008F1646" w:rsidP="008F1646">
                  <w:pPr>
                    <w:spacing w:after="0" w:line="240" w:lineRule="auto"/>
                    <w:rPr>
                      <w:rFonts w:eastAsia="Arial Unicode MS" w:cstheme="minorHAnsi"/>
                      <w:b/>
                      <w:sz w:val="24"/>
                      <w:szCs w:val="24"/>
                      <w:lang w:val="en-GB"/>
                    </w:rPr>
                  </w:pPr>
                  <w:r w:rsidRPr="008F1646">
                    <w:rPr>
                      <w:rFonts w:eastAsia="Times New Roman" w:cstheme="minorHAnsi"/>
                      <w:b/>
                      <w:bCs/>
                      <w:color w:val="0000FF"/>
                      <w:sz w:val="24"/>
                      <w:szCs w:val="24"/>
                      <w:lang w:val="en-GB"/>
                    </w:rPr>
                    <w:t xml:space="preserve">Evangelija pagal šventąjį Luką (Lk 9, </w:t>
                  </w:r>
                  <w:r>
                    <w:rPr>
                      <w:rFonts w:eastAsia="Times New Roman" w:cstheme="minorHAnsi"/>
                      <w:b/>
                      <w:bCs/>
                      <w:color w:val="0000FF"/>
                      <w:sz w:val="24"/>
                      <w:szCs w:val="24"/>
                      <w:lang w:val="en-GB"/>
                    </w:rPr>
                    <w:t>5</w:t>
                  </w:r>
                  <w:r w:rsidRPr="008F1646">
                    <w:rPr>
                      <w:rFonts w:eastAsia="Times New Roman" w:cstheme="minorHAnsi"/>
                      <w:b/>
                      <w:bCs/>
                      <w:color w:val="0000FF"/>
                      <w:sz w:val="24"/>
                      <w:szCs w:val="24"/>
                      <w:lang w:val="en-GB"/>
                    </w:rPr>
                    <w:t xml:space="preserve">1 - </w:t>
                  </w:r>
                  <w:r>
                    <w:rPr>
                      <w:rFonts w:eastAsia="Times New Roman" w:cstheme="minorHAnsi"/>
                      <w:b/>
                      <w:bCs/>
                      <w:color w:val="0000FF"/>
                      <w:sz w:val="24"/>
                      <w:szCs w:val="24"/>
                      <w:lang w:val="en-GB"/>
                    </w:rPr>
                    <w:t>62</w:t>
                  </w:r>
                  <w:r w:rsidRPr="008F1646">
                    <w:rPr>
                      <w:rFonts w:eastAsia="Times New Roman" w:cstheme="minorHAnsi"/>
                      <w:b/>
                      <w:bCs/>
                      <w:color w:val="0000FF"/>
                      <w:sz w:val="24"/>
                      <w:szCs w:val="24"/>
                      <w:lang w:val="en-GB"/>
                    </w:rPr>
                    <w:t>)</w:t>
                  </w:r>
                </w:p>
              </w:tc>
            </w:tr>
            <w:tr w:rsidR="008F1646" w:rsidRPr="008F1646" w14:paraId="7D84741A" w14:textId="77777777" w:rsidTr="00FD43F3">
              <w:trPr>
                <w:tblCellSpacing w:w="15" w:type="dxa"/>
              </w:trPr>
              <w:tc>
                <w:tcPr>
                  <w:tcW w:w="4912" w:type="pct"/>
                  <w:gridSpan w:val="2"/>
                </w:tcPr>
                <w:p w14:paraId="45F6B9E0" w14:textId="77777777" w:rsidR="008F1646" w:rsidRPr="008F1646" w:rsidRDefault="008F1646" w:rsidP="008F1646">
                  <w:pPr>
                    <w:spacing w:before="100" w:beforeAutospacing="1" w:after="100" w:afterAutospacing="1" w:line="240" w:lineRule="auto"/>
                    <w:rPr>
                      <w:rFonts w:eastAsia="Times New Roman" w:cstheme="minorHAnsi"/>
                      <w:sz w:val="24"/>
                      <w:szCs w:val="24"/>
                      <w:lang w:eastAsia="lt-LT"/>
                    </w:rPr>
                  </w:pPr>
                  <w:r w:rsidRPr="008F1646">
                    <w:rPr>
                      <w:color w:val="000000"/>
                      <w:sz w:val="24"/>
                      <w:szCs w:val="24"/>
                      <w:shd w:val="clear" w:color="auto" w:fill="FFFFFF"/>
                    </w:rPr>
                    <w:t>Atėjus metui, kai turėjo būti paimtas iš pasaulio, Jėzus ryžtingai nukreipė savo žingsnius į Jeruzalę. Jis išsiuntė pirma savęs pasiuntinius. Tie užėjo į vieną Samarijos kaimą paruošti, kur jam apsistoti. Bet kaimo gyventojai nesutiko jo priimti, nes jis keliavo Jeruzalės linkui. Tai girdėdami, mokiniai Jokūbas ir Jonas sušuko: „Viešpatie, jei nori, mes liepsime ugniai kristi iš dangaus ir juos sunaikinti!“ Bet jis atsisukęs sudraudė juos. Jie pasuko į kitą kaimą. Jiems einant keliu, vienas žmogus jam pasakė: „Aš seksiu paskui tave, kur tik tu eitum!“ Jėzus atsakė: „Lapės turi urvus, padangių sparnuočiai – lizdus, o Žmogaus Sūnus neturi kur galvos priglausti“. Kitam žmogui jis pasakė: „Sek paskui mane!“ Tas atsakė: „Viešpatie, leisk man pirmiau pareiti tėvo palaidoti“. Jėzus atsiliepė: „Palik mirusiems laidoti savo numirėlius, o tu eik ir skelbk Dievo karalystę!“ Dar vienas tarė: „Aš seksiu paskui tave, Viešpatie, bet leisk man pirmiau atsisveikinti su namiškiais“. Jėzus tam pasakė: „Nė vienas, kuris prideda ranką prie arklo ir žvalgosi atgal, netinka Dievo karalystei“.</w:t>
                  </w:r>
                </w:p>
              </w:tc>
              <w:tc>
                <w:tcPr>
                  <w:tcW w:w="33" w:type="pct"/>
                </w:tcPr>
                <w:p w14:paraId="2545B02D" w14:textId="77777777" w:rsidR="008F1646" w:rsidRPr="008F1646" w:rsidRDefault="008F1646" w:rsidP="008F1646">
                  <w:pPr>
                    <w:spacing w:after="0" w:line="240" w:lineRule="auto"/>
                    <w:rPr>
                      <w:rFonts w:eastAsia="Times New Roman" w:cstheme="minorHAnsi"/>
                      <w:sz w:val="24"/>
                      <w:szCs w:val="24"/>
                      <w:lang w:val="en-GB"/>
                    </w:rPr>
                  </w:pPr>
                </w:p>
              </w:tc>
            </w:tr>
          </w:tbl>
          <w:p w14:paraId="5D670DC4" w14:textId="77777777" w:rsidR="008F1646" w:rsidRPr="008F1646" w:rsidRDefault="008F1646" w:rsidP="008F1646">
            <w:pPr>
              <w:spacing w:after="0" w:line="240" w:lineRule="auto"/>
              <w:rPr>
                <w:rFonts w:eastAsia="Arial Unicode MS" w:cstheme="minorHAnsi"/>
                <w:sz w:val="24"/>
                <w:szCs w:val="24"/>
              </w:rPr>
            </w:pPr>
          </w:p>
        </w:tc>
      </w:tr>
    </w:tbl>
    <w:p w14:paraId="5FDB2DF0" w14:textId="072B109E" w:rsidR="008F1646" w:rsidRPr="008F1646" w:rsidRDefault="008F1646" w:rsidP="008F1646">
      <w:pPr>
        <w:spacing w:after="0" w:line="240" w:lineRule="auto"/>
        <w:rPr>
          <w:rFonts w:eastAsia="Times New Roman" w:cstheme="minorHAnsi"/>
          <w:b/>
          <w:bCs/>
          <w:color w:val="0000FF"/>
          <w:sz w:val="24"/>
          <w:szCs w:val="24"/>
          <w:lang w:eastAsia="lt-LT"/>
        </w:rPr>
      </w:pPr>
      <w:r w:rsidRPr="008F1646">
        <w:rPr>
          <w:rFonts w:eastAsia="Times New Roman" w:cstheme="minorHAnsi"/>
          <w:b/>
          <w:bCs/>
          <w:color w:val="0000FF"/>
          <w:sz w:val="24"/>
          <w:szCs w:val="24"/>
          <w:lang w:eastAsia="lt-LT"/>
        </w:rPr>
        <w:t xml:space="preserve">Pirmadienis </w:t>
      </w:r>
      <w:r>
        <w:rPr>
          <w:rFonts w:eastAsia="Times New Roman" w:cstheme="minorHAnsi"/>
          <w:b/>
          <w:bCs/>
          <w:color w:val="0000FF"/>
          <w:sz w:val="24"/>
          <w:szCs w:val="24"/>
          <w:lang w:eastAsia="lt-LT"/>
        </w:rPr>
        <w:t>24</w:t>
      </w:r>
      <w:r w:rsidRPr="008F1646">
        <w:rPr>
          <w:rFonts w:eastAsia="Times New Roman" w:cstheme="minorHAnsi"/>
          <w:b/>
          <w:bCs/>
          <w:color w:val="0000FF"/>
          <w:sz w:val="24"/>
          <w:szCs w:val="24"/>
          <w:lang w:eastAsia="lt-LT"/>
        </w:rPr>
        <w:t xml:space="preserve"> d. </w:t>
      </w:r>
      <w:r w:rsidRPr="008F1646">
        <w:rPr>
          <w:rFonts w:eastAsia="Times New Roman" w:cstheme="minorHAnsi"/>
          <w:b/>
          <w:noProof/>
          <w:sz w:val="24"/>
          <w:szCs w:val="24"/>
          <w:lang w:eastAsia="lt-LT"/>
        </w:rPr>
        <w:drawing>
          <wp:anchor distT="0" distB="0" distL="114300" distR="114300" simplePos="0" relativeHeight="251659264" behindDoc="0" locked="0" layoutInCell="1" allowOverlap="1" wp14:anchorId="28E4416C" wp14:editId="57AEA313">
            <wp:simplePos x="0" y="0"/>
            <wp:positionH relativeFrom="column">
              <wp:posOffset>4150360</wp:posOffset>
            </wp:positionH>
            <wp:positionV relativeFrom="paragraph">
              <wp:posOffset>438150</wp:posOffset>
            </wp:positionV>
            <wp:extent cx="24765" cy="43815"/>
            <wp:effectExtent l="0" t="0" r="0" b="0"/>
            <wp:wrapNone/>
            <wp:docPr id="9" name="In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5"/>
                    <pic:cNvPicPr>
                      <a:picLocks noChangeAspect="1" noChangeArrowheads="1"/>
                    </pic:cNvPicPr>
                  </pic:nvPicPr>
                  <pic:blipFill>
                    <a:blip r:embed="rId10" cstate="print"/>
                    <a:srcRect/>
                    <a:stretch>
                      <a:fillRect/>
                    </a:stretch>
                  </pic:blipFill>
                  <pic:spPr bwMode="auto">
                    <a:xfrm>
                      <a:off x="0" y="0"/>
                      <a:ext cx="24765" cy="43815"/>
                    </a:xfrm>
                    <a:prstGeom prst="rect">
                      <a:avLst/>
                    </a:prstGeom>
                    <a:noFill/>
                  </pic:spPr>
                </pic:pic>
              </a:graphicData>
            </a:graphic>
          </wp:anchor>
        </w:drawing>
      </w:r>
      <w:r w:rsidR="00547D02">
        <w:rPr>
          <w:rFonts w:eastAsia="Times New Roman" w:cstheme="minorHAnsi"/>
          <w:b/>
          <w:bCs/>
          <w:color w:val="0000FF"/>
          <w:sz w:val="24"/>
          <w:szCs w:val="24"/>
          <w:lang w:eastAsia="lt-LT"/>
        </w:rPr>
        <w:t xml:space="preserve">Kantrybė </w:t>
      </w:r>
    </w:p>
    <w:p w14:paraId="6C211707" w14:textId="77777777" w:rsidR="00547D02" w:rsidRPr="00547D02" w:rsidRDefault="00547D02" w:rsidP="00547D02">
      <w:pPr>
        <w:tabs>
          <w:tab w:val="left" w:pos="1722"/>
        </w:tabs>
        <w:rPr>
          <w:rFonts w:ascii="Calibri" w:hAnsi="Calibri" w:cs="Calibri"/>
          <w:bCs/>
          <w:color w:val="000000" w:themeColor="text1"/>
          <w:sz w:val="24"/>
          <w:szCs w:val="24"/>
        </w:rPr>
      </w:pPr>
      <w:r w:rsidRPr="00547D02">
        <w:rPr>
          <w:rFonts w:ascii="Calibri" w:hAnsi="Calibri" w:cs="Calibri"/>
          <w:bCs/>
          <w:color w:val="000000" w:themeColor="text1"/>
          <w:sz w:val="24"/>
          <w:szCs w:val="24"/>
        </w:rPr>
        <w:t xml:space="preserve">Jono Krikštytojo, kurį šiandieną švenčiame, gimimas jo tėvams Zachiejui ir Elžbietai buvo netikėtas įvykis. Jie buvo pagyvenę ir iš ateities jokių didelių dalykų nesitikėjo gauti. Bet štai įvyksta neįsivaizduojama:  sūnus! Geroji naujiena, kurios jie nebelaukė! Šis įvykis mus moko, jog Dievas dar neištarė savo paskutiniojo žodžio. Jis mane kviečia laikytis atkakliai, su viltimi, priimti tai, kas gimsta mano gyvenime ir pasaulyje, nes Dievui nėra negalimų dalykų! </w:t>
      </w:r>
    </w:p>
    <w:p w14:paraId="613BDEEB" w14:textId="61AFC6B2" w:rsidR="008F1646" w:rsidRPr="008F1646" w:rsidRDefault="008F1646" w:rsidP="008F1646">
      <w:pPr>
        <w:spacing w:after="0" w:line="240" w:lineRule="auto"/>
        <w:rPr>
          <w:rFonts w:ascii="Calibri" w:eastAsia="Times New Roman" w:hAnsi="Calibri" w:cs="Times New Roman"/>
          <w:b/>
          <w:bCs/>
          <w:color w:val="0000FF"/>
          <w:sz w:val="24"/>
          <w:szCs w:val="24"/>
          <w:lang w:eastAsia="lt-LT"/>
        </w:rPr>
      </w:pPr>
      <w:r w:rsidRPr="008F1646">
        <w:rPr>
          <w:rFonts w:ascii="Calibri" w:eastAsia="Times New Roman" w:hAnsi="Calibri" w:cs="Times New Roman"/>
          <w:b/>
          <w:bCs/>
          <w:color w:val="0000FF"/>
          <w:sz w:val="24"/>
          <w:szCs w:val="24"/>
          <w:lang w:eastAsia="lt-LT"/>
        </w:rPr>
        <w:t xml:space="preserve">Antradienis </w:t>
      </w:r>
      <w:r>
        <w:rPr>
          <w:rFonts w:ascii="Calibri" w:eastAsia="Times New Roman" w:hAnsi="Calibri" w:cs="Times New Roman"/>
          <w:b/>
          <w:bCs/>
          <w:color w:val="0000FF"/>
          <w:sz w:val="24"/>
          <w:szCs w:val="24"/>
          <w:lang w:eastAsia="lt-LT"/>
        </w:rPr>
        <w:t>25</w:t>
      </w:r>
      <w:r w:rsidRPr="008F1646">
        <w:rPr>
          <w:rFonts w:ascii="Calibri" w:eastAsia="Times New Roman" w:hAnsi="Calibri" w:cs="Times New Roman"/>
          <w:b/>
          <w:bCs/>
          <w:color w:val="0000FF"/>
          <w:sz w:val="24"/>
          <w:szCs w:val="24"/>
          <w:lang w:eastAsia="lt-LT"/>
        </w:rPr>
        <w:t xml:space="preserve"> d. </w:t>
      </w:r>
      <w:r w:rsidR="00B735A6">
        <w:rPr>
          <w:rFonts w:ascii="Calibri" w:eastAsia="Times New Roman" w:hAnsi="Calibri" w:cs="Times New Roman"/>
          <w:b/>
          <w:bCs/>
          <w:color w:val="0000FF"/>
          <w:sz w:val="24"/>
          <w:szCs w:val="24"/>
          <w:lang w:eastAsia="lt-LT"/>
        </w:rPr>
        <w:t>Nuostata</w:t>
      </w:r>
      <w:r w:rsidRPr="008F1646">
        <w:rPr>
          <w:rFonts w:ascii="Calibri" w:eastAsia="Times New Roman" w:hAnsi="Calibri" w:cs="Times New Roman"/>
          <w:b/>
          <w:bCs/>
          <w:color w:val="0000FF"/>
          <w:sz w:val="24"/>
          <w:szCs w:val="24"/>
          <w:lang w:eastAsia="lt-LT"/>
        </w:rPr>
        <w:t xml:space="preserve"> </w:t>
      </w:r>
    </w:p>
    <w:p w14:paraId="2F669852" w14:textId="6368E6A5" w:rsidR="00B735A6" w:rsidRPr="00B735A6" w:rsidRDefault="00B735A6" w:rsidP="00B735A6">
      <w:pPr>
        <w:tabs>
          <w:tab w:val="left" w:pos="1722"/>
        </w:tabs>
        <w:rPr>
          <w:rFonts w:cs="Arial"/>
          <w:bCs/>
          <w:color w:val="000000"/>
          <w:sz w:val="24"/>
          <w:szCs w:val="24"/>
        </w:rPr>
      </w:pPr>
      <w:r w:rsidRPr="00B735A6">
        <w:rPr>
          <w:rFonts w:cs="Arial"/>
          <w:bCs/>
          <w:color w:val="000000"/>
          <w:sz w:val="24"/>
          <w:szCs w:val="24"/>
        </w:rPr>
        <w:t xml:space="preserve">Atėjus metui, Jėzus nusprendžia eiti į Jeruzalę... Jis mato tai, ko reikia, kad išpildytų savo </w:t>
      </w:r>
      <w:r w:rsidR="00547D02">
        <w:rPr>
          <w:rFonts w:cs="Arial"/>
          <w:bCs/>
          <w:color w:val="000000"/>
          <w:sz w:val="24"/>
          <w:szCs w:val="24"/>
        </w:rPr>
        <w:t xml:space="preserve">kaip </w:t>
      </w:r>
      <w:r w:rsidRPr="00B735A6">
        <w:rPr>
          <w:rFonts w:cs="Arial"/>
          <w:bCs/>
          <w:color w:val="000000"/>
          <w:sz w:val="24"/>
          <w:szCs w:val="24"/>
        </w:rPr>
        <w:t xml:space="preserve">tarno misiją. Šiandieną galėtume melstis, žvelgdami į savo užrašų knygelę, į tai, kas numatyta šios prasidedančios savaitės dienoms ir valandoms. Taip pat galiu prisiminti, ką išgyvenau praėjusią savaitę: laimingas valandas ir tai, ką sunkiau buvo išgyventi. Leisiu, kad širdyje kiltų dėkojimas, atsiprašymas, žodžiai „aš tave myliu“, klausimai, palaiminimai. </w:t>
      </w:r>
    </w:p>
    <w:p w14:paraId="5039A7C4" w14:textId="3AA29B12" w:rsidR="008F1646" w:rsidRPr="008F1646" w:rsidRDefault="008F1646" w:rsidP="008F1646">
      <w:pPr>
        <w:spacing w:after="0" w:line="240" w:lineRule="auto"/>
        <w:rPr>
          <w:rFonts w:ascii="Calibri" w:eastAsia="Times New Roman" w:hAnsi="Calibri" w:cs="Times New Roman"/>
          <w:sz w:val="24"/>
          <w:szCs w:val="24"/>
          <w:lang w:eastAsia="lt-LT"/>
        </w:rPr>
      </w:pPr>
      <w:r>
        <w:rPr>
          <w:rFonts w:ascii="Calibri" w:eastAsia="Times New Roman" w:hAnsi="Calibri" w:cs="Times New Roman"/>
          <w:b/>
          <w:bCs/>
          <w:color w:val="0000FF"/>
          <w:sz w:val="24"/>
          <w:szCs w:val="24"/>
          <w:lang w:eastAsia="lt-LT"/>
        </w:rPr>
        <w:t>Trečiadienis 26</w:t>
      </w:r>
      <w:r w:rsidRPr="008F1646">
        <w:rPr>
          <w:rFonts w:ascii="Calibri" w:eastAsia="Times New Roman" w:hAnsi="Calibri" w:cs="Times New Roman"/>
          <w:b/>
          <w:bCs/>
          <w:color w:val="0000FF"/>
          <w:sz w:val="24"/>
          <w:szCs w:val="24"/>
          <w:lang w:eastAsia="lt-LT"/>
        </w:rPr>
        <w:t xml:space="preserve"> d. </w:t>
      </w:r>
      <w:r w:rsidR="00547D02">
        <w:rPr>
          <w:rFonts w:ascii="Calibri" w:eastAsia="Times New Roman" w:hAnsi="Calibri" w:cs="Times New Roman"/>
          <w:b/>
          <w:bCs/>
          <w:color w:val="0000FF"/>
          <w:sz w:val="24"/>
          <w:szCs w:val="24"/>
          <w:lang w:eastAsia="lt-LT"/>
        </w:rPr>
        <w:t>Priėmimas</w:t>
      </w:r>
    </w:p>
    <w:p w14:paraId="255D80DD" w14:textId="77777777" w:rsidR="00547D02" w:rsidRPr="00547D02" w:rsidRDefault="00547D02" w:rsidP="00547D02">
      <w:pPr>
        <w:tabs>
          <w:tab w:val="left" w:pos="1722"/>
        </w:tabs>
        <w:rPr>
          <w:rFonts w:cs="Arial"/>
          <w:bCs/>
          <w:color w:val="000000"/>
          <w:sz w:val="24"/>
          <w:szCs w:val="24"/>
        </w:rPr>
      </w:pPr>
      <w:r w:rsidRPr="00547D02">
        <w:rPr>
          <w:rFonts w:ascii="Calibri" w:hAnsi="Calibri" w:cs="Calibri"/>
          <w:bCs/>
          <w:color w:val="000000" w:themeColor="text1"/>
          <w:sz w:val="24"/>
          <w:szCs w:val="24"/>
        </w:rPr>
        <w:t xml:space="preserve">Jėzus siunčia savo mokinius pirma savęs. Samariečiai atsisako juos priimti gal būt iš baimės, bijodami rizikos, bijodami būti sutrikdyti arba dar – susikompromituoti su nepažįstamais, svetimtaučiais. Gerai prisimename įvykį, kai nebuvome priimti – tai išbandymas tiems ir toms, kurie tai patiria. Atsisakymas priimti irgi yra išbandymas! Šiandienos maldai žvelgsiu į duris, kurias uždarome, ir prašysiu malonės, kad būčiau svetingesnis(ė). </w:t>
      </w:r>
    </w:p>
    <w:p w14:paraId="62C69E8C" w14:textId="580CCB5A" w:rsidR="008F1646" w:rsidRPr="008F1646" w:rsidRDefault="008F1646" w:rsidP="008F1646">
      <w:pPr>
        <w:spacing w:after="0" w:line="240" w:lineRule="auto"/>
        <w:rPr>
          <w:rFonts w:ascii="Calibri" w:eastAsia="Times New Roman" w:hAnsi="Calibri" w:cs="Times New Roman"/>
          <w:b/>
          <w:bCs/>
          <w:color w:val="0000FF"/>
          <w:sz w:val="24"/>
          <w:szCs w:val="24"/>
          <w:lang w:eastAsia="lt-LT"/>
        </w:rPr>
      </w:pPr>
      <w:r w:rsidRPr="008F1646">
        <w:rPr>
          <w:rFonts w:ascii="Calibri" w:eastAsia="Times New Roman" w:hAnsi="Calibri" w:cs="Times New Roman"/>
          <w:b/>
          <w:bCs/>
          <w:color w:val="0000FF"/>
          <w:sz w:val="24"/>
          <w:szCs w:val="24"/>
          <w:lang w:eastAsia="lt-LT"/>
        </w:rPr>
        <w:lastRenderedPageBreak/>
        <w:t>Ketvirtadienis 2</w:t>
      </w:r>
      <w:r>
        <w:rPr>
          <w:rFonts w:ascii="Calibri" w:eastAsia="Times New Roman" w:hAnsi="Calibri" w:cs="Times New Roman"/>
          <w:b/>
          <w:bCs/>
          <w:color w:val="0000FF"/>
          <w:sz w:val="24"/>
          <w:szCs w:val="24"/>
          <w:lang w:eastAsia="lt-LT"/>
        </w:rPr>
        <w:t>7</w:t>
      </w:r>
      <w:r w:rsidRPr="008F1646">
        <w:rPr>
          <w:rFonts w:ascii="Calibri" w:eastAsia="Times New Roman" w:hAnsi="Calibri" w:cs="Times New Roman"/>
          <w:b/>
          <w:bCs/>
          <w:color w:val="0000FF"/>
          <w:sz w:val="24"/>
          <w:szCs w:val="24"/>
          <w:lang w:eastAsia="lt-LT"/>
        </w:rPr>
        <w:t xml:space="preserve"> d. P</w:t>
      </w:r>
      <w:r w:rsidR="00547D02">
        <w:rPr>
          <w:rFonts w:ascii="Calibri" w:eastAsia="Times New Roman" w:hAnsi="Calibri" w:cs="Times New Roman"/>
          <w:b/>
          <w:bCs/>
          <w:color w:val="0000FF"/>
          <w:sz w:val="24"/>
          <w:szCs w:val="24"/>
          <w:lang w:eastAsia="lt-LT"/>
        </w:rPr>
        <w:t>yktis</w:t>
      </w:r>
    </w:p>
    <w:p w14:paraId="7DE213CF" w14:textId="77777777" w:rsidR="00547D02" w:rsidRPr="00B11AF5" w:rsidRDefault="00547D02" w:rsidP="00547D02">
      <w:pPr>
        <w:pStyle w:val="bibl"/>
        <w:shd w:val="clear" w:color="auto" w:fill="FFFFFF"/>
        <w:ind w:firstLine="0"/>
        <w:rPr>
          <w:rFonts w:ascii="Calibri" w:hAnsi="Calibri" w:cs="Calibri"/>
          <w:b/>
          <w:bCs/>
          <w:color w:val="0000FF"/>
          <w:sz w:val="24"/>
          <w:szCs w:val="24"/>
          <w:lang w:val="lt-LT"/>
        </w:rPr>
      </w:pPr>
      <w:r>
        <w:rPr>
          <w:rFonts w:asciiTheme="minorHAnsi" w:hAnsiTheme="minorHAnsi" w:cs="Arial"/>
          <w:bCs/>
          <w:color w:val="000000"/>
          <w:sz w:val="24"/>
          <w:szCs w:val="24"/>
          <w:lang w:val="lt-LT"/>
        </w:rPr>
        <w:t xml:space="preserve">Evangelijoje matome dvi visiškai skirtingas nuostatas : vieną Jėzaus - taikaus, laisvo, romaus, einančio savo keliu, ir kitą – mokinių Jokūbo ir Jono, norinčių verčiau sunaikinti tuos, kurie daro kliūtis jų planui: </w:t>
      </w:r>
      <w:r w:rsidRPr="00C5083D">
        <w:rPr>
          <w:rFonts w:asciiTheme="minorHAnsi" w:hAnsiTheme="minorHAnsi" w:cs="Arial"/>
          <w:bCs/>
          <w:color w:val="000000"/>
          <w:sz w:val="24"/>
          <w:szCs w:val="24"/>
          <w:lang w:val="lt-LT"/>
        </w:rPr>
        <w:t>„</w:t>
      </w:r>
      <w:r w:rsidRPr="00C5083D">
        <w:rPr>
          <w:rFonts w:asciiTheme="minorHAnsi" w:hAnsiTheme="minorHAnsi"/>
          <w:sz w:val="24"/>
          <w:szCs w:val="24"/>
          <w:lang w:val="lt-LT"/>
        </w:rPr>
        <w:t xml:space="preserve">Viešpatie, jei nori, mes liepsime ugniai kristi iš dangaus ir juos sunaikinti!“ </w:t>
      </w:r>
      <w:r>
        <w:rPr>
          <w:rFonts w:asciiTheme="minorHAnsi" w:hAnsiTheme="minorHAnsi"/>
          <w:sz w:val="24"/>
          <w:szCs w:val="24"/>
          <w:lang w:val="lt-LT"/>
        </w:rPr>
        <w:t xml:space="preserve">Pasistengsiu raštu parašyti pykčio priežastį, pykčio, kuris mane apima tam ar kitam žmogui, prašysiu malonės išlikti su Kristumi. </w:t>
      </w:r>
    </w:p>
    <w:p w14:paraId="1A293E97" w14:textId="77777777" w:rsidR="00547D02" w:rsidRPr="008F1646" w:rsidRDefault="008F1646" w:rsidP="00547D02">
      <w:pPr>
        <w:spacing w:after="0" w:line="240" w:lineRule="auto"/>
        <w:rPr>
          <w:rFonts w:eastAsia="Times New Roman" w:cstheme="minorHAnsi"/>
          <w:b/>
          <w:bCs/>
          <w:color w:val="0000FF"/>
          <w:sz w:val="24"/>
          <w:szCs w:val="24"/>
          <w:lang w:eastAsia="lt-LT"/>
        </w:rPr>
      </w:pPr>
      <w:r w:rsidRPr="008F1646">
        <w:rPr>
          <w:rFonts w:ascii="Calibri" w:eastAsia="Times New Roman" w:hAnsi="Calibri" w:cs="Times New Roman"/>
          <w:sz w:val="24"/>
          <w:szCs w:val="24"/>
          <w:lang w:eastAsia="lt-LT"/>
        </w:rPr>
        <w:t xml:space="preserve"> </w:t>
      </w:r>
      <w:r w:rsidRPr="008F1646">
        <w:rPr>
          <w:rFonts w:ascii="Calibri" w:eastAsia="Times New Roman" w:hAnsi="Calibri" w:cs="Times New Roman"/>
          <w:b/>
          <w:bCs/>
          <w:color w:val="0000FF"/>
          <w:sz w:val="24"/>
          <w:szCs w:val="24"/>
          <w:lang w:eastAsia="lt-LT"/>
        </w:rPr>
        <w:t>Penktadienis 2</w:t>
      </w:r>
      <w:r>
        <w:rPr>
          <w:rFonts w:ascii="Calibri" w:eastAsia="Times New Roman" w:hAnsi="Calibri" w:cs="Times New Roman"/>
          <w:b/>
          <w:bCs/>
          <w:color w:val="0000FF"/>
          <w:sz w:val="24"/>
          <w:szCs w:val="24"/>
          <w:lang w:eastAsia="lt-LT"/>
        </w:rPr>
        <w:t>8</w:t>
      </w:r>
      <w:r w:rsidRPr="008F1646">
        <w:rPr>
          <w:rFonts w:ascii="Calibri" w:eastAsia="Times New Roman" w:hAnsi="Calibri" w:cs="Times New Roman"/>
          <w:b/>
          <w:bCs/>
          <w:color w:val="0000FF"/>
          <w:sz w:val="24"/>
          <w:szCs w:val="24"/>
          <w:lang w:eastAsia="lt-LT"/>
        </w:rPr>
        <w:t xml:space="preserve"> d. </w:t>
      </w:r>
      <w:r w:rsidR="00547D02">
        <w:rPr>
          <w:rFonts w:eastAsia="Times New Roman" w:cstheme="minorHAnsi"/>
          <w:b/>
          <w:bCs/>
          <w:color w:val="0000FF"/>
          <w:sz w:val="24"/>
          <w:szCs w:val="24"/>
          <w:lang w:eastAsia="lt-LT"/>
        </w:rPr>
        <w:t>Susitikimas</w:t>
      </w:r>
    </w:p>
    <w:p w14:paraId="2D88798C" w14:textId="77777777" w:rsidR="00547D02" w:rsidRPr="00B735A6" w:rsidRDefault="00547D02" w:rsidP="00547D02">
      <w:pPr>
        <w:tabs>
          <w:tab w:val="left" w:pos="1722"/>
        </w:tabs>
        <w:rPr>
          <w:rFonts w:cs="Arial"/>
          <w:bCs/>
          <w:color w:val="000000"/>
          <w:sz w:val="24"/>
          <w:szCs w:val="24"/>
        </w:rPr>
      </w:pPr>
      <w:r w:rsidRPr="00B735A6">
        <w:rPr>
          <w:rFonts w:cs="Arial"/>
          <w:bCs/>
          <w:color w:val="000000"/>
          <w:sz w:val="24"/>
          <w:szCs w:val="24"/>
        </w:rPr>
        <w:t xml:space="preserve">Lukas prisimena, kaip Jėzus gydo, moko, kviečia, pamaitina minią, skelbia apie savo mirtį ir Prisikėlimą, atsimaino... Dar kartą perskaitykime šiuos pasakojimus (9 skyrių). Sustokime prie ištraukos, peizažo, eilutės, žodžio, personažo, kuris labiausiai palietė. Taip galiu pabandyti užsidėti vieno tuose pasakojimuose sutiktų žmonių kailį, kaip užsideda artistas, stengdamasi pa jausti, ką jaučia žmonės, kuriuos jis vaidina. Juos paimsiu bendrakeleiviais šiai dienai. </w:t>
      </w:r>
    </w:p>
    <w:p w14:paraId="394BB245" w14:textId="77777777" w:rsidR="00547D02" w:rsidRDefault="008F1646" w:rsidP="00547D02">
      <w:pPr>
        <w:spacing w:after="0" w:line="240" w:lineRule="auto"/>
        <w:rPr>
          <w:rFonts w:ascii="Calibri" w:eastAsia="Times New Roman" w:hAnsi="Calibri" w:cs="Times New Roman"/>
          <w:b/>
          <w:bCs/>
          <w:color w:val="0000FF"/>
          <w:sz w:val="24"/>
          <w:szCs w:val="24"/>
          <w:lang w:eastAsia="lt-LT"/>
        </w:rPr>
      </w:pPr>
      <w:r w:rsidRPr="008F1646">
        <w:rPr>
          <w:rFonts w:ascii="Calibri" w:eastAsia="Times New Roman" w:hAnsi="Calibri" w:cs="Times New Roman"/>
          <w:b/>
          <w:bCs/>
          <w:color w:val="0000FF"/>
          <w:sz w:val="24"/>
          <w:szCs w:val="24"/>
          <w:lang w:eastAsia="lt-LT"/>
        </w:rPr>
        <w:t>Šeštadienis 2</w:t>
      </w:r>
      <w:r>
        <w:rPr>
          <w:rFonts w:ascii="Calibri" w:eastAsia="Times New Roman" w:hAnsi="Calibri" w:cs="Times New Roman"/>
          <w:b/>
          <w:bCs/>
          <w:color w:val="0000FF"/>
          <w:sz w:val="24"/>
          <w:szCs w:val="24"/>
          <w:lang w:eastAsia="lt-LT"/>
        </w:rPr>
        <w:t>9</w:t>
      </w:r>
      <w:r w:rsidRPr="008F1646">
        <w:rPr>
          <w:rFonts w:ascii="Calibri" w:eastAsia="Times New Roman" w:hAnsi="Calibri" w:cs="Times New Roman"/>
          <w:b/>
          <w:bCs/>
          <w:color w:val="0000FF"/>
          <w:sz w:val="24"/>
          <w:szCs w:val="24"/>
          <w:lang w:eastAsia="lt-LT"/>
        </w:rPr>
        <w:t xml:space="preserve"> d. </w:t>
      </w:r>
      <w:r w:rsidR="00547D02">
        <w:rPr>
          <w:rFonts w:ascii="Calibri" w:eastAsia="Times New Roman" w:hAnsi="Calibri" w:cs="Times New Roman"/>
          <w:b/>
          <w:bCs/>
          <w:color w:val="0000FF"/>
          <w:sz w:val="24"/>
          <w:szCs w:val="24"/>
          <w:lang w:eastAsia="lt-LT"/>
        </w:rPr>
        <w:t>Kvietimas</w:t>
      </w:r>
    </w:p>
    <w:p w14:paraId="04286B02" w14:textId="6351197D" w:rsidR="00547D02" w:rsidRPr="00547D02" w:rsidRDefault="00547D02" w:rsidP="00547D02">
      <w:pPr>
        <w:spacing w:after="0" w:line="240" w:lineRule="auto"/>
        <w:rPr>
          <w:color w:val="000000"/>
          <w:sz w:val="24"/>
          <w:szCs w:val="24"/>
          <w:shd w:val="clear" w:color="auto" w:fill="FFFFFF"/>
        </w:rPr>
      </w:pPr>
      <w:r w:rsidRPr="00547D02">
        <w:rPr>
          <w:color w:val="000000"/>
          <w:sz w:val="24"/>
          <w:szCs w:val="24"/>
          <w:shd w:val="clear" w:color="auto" w:fill="FFFFFF"/>
        </w:rPr>
        <w:t>Prisidėkime prie tų, kurie nori eiti toliau su Jėzumi. Tyliai dalyvaukime jų pokalbyje: „</w:t>
      </w:r>
      <w:r w:rsidRPr="00547D02">
        <w:rPr>
          <w:sz w:val="24"/>
          <w:szCs w:val="24"/>
        </w:rPr>
        <w:t>Aš seksiu paskui tave, kur tik tu eitum!“</w:t>
      </w:r>
      <w:r w:rsidRPr="00547D02">
        <w:rPr>
          <w:color w:val="000000"/>
          <w:sz w:val="24"/>
          <w:szCs w:val="24"/>
          <w:shd w:val="clear" w:color="auto" w:fill="FFFFFF"/>
        </w:rPr>
        <w:t>, „</w:t>
      </w:r>
      <w:r w:rsidRPr="00547D02">
        <w:rPr>
          <w:sz w:val="24"/>
          <w:szCs w:val="24"/>
        </w:rPr>
        <w:t xml:space="preserve">Leisk man pirmiau pareiti tėvo palaidoti“, </w:t>
      </w:r>
      <w:r w:rsidRPr="00547D02">
        <w:rPr>
          <w:color w:val="000000"/>
          <w:sz w:val="24"/>
          <w:szCs w:val="24"/>
          <w:shd w:val="clear" w:color="auto" w:fill="FFFFFF"/>
        </w:rPr>
        <w:t>„</w:t>
      </w:r>
      <w:r w:rsidRPr="00547D02">
        <w:rPr>
          <w:sz w:val="24"/>
          <w:szCs w:val="24"/>
        </w:rPr>
        <w:t>leisk man pirmiau atsisveikinti su namiškiais”, „eik ir skelbk Dievo karalystę!“, kuris „žvalgosi atgal, netinka Dievo karalystei“. Taip leisiu skambėti kvietimo jėgai ir švelnumui, kvietimo, kurį Jėzus skiria man per juos: „Sek paskui mane!“</w:t>
      </w:r>
    </w:p>
    <w:p w14:paraId="445348F1" w14:textId="4AC5AB85" w:rsidR="008F1646" w:rsidRPr="008F1646" w:rsidRDefault="008F1646" w:rsidP="008F1646">
      <w:pPr>
        <w:spacing w:after="0" w:line="240" w:lineRule="auto"/>
        <w:rPr>
          <w:rFonts w:ascii="Calibri" w:eastAsia="Times New Roman" w:hAnsi="Calibri" w:cs="Calibri"/>
          <w:b/>
          <w:bCs/>
          <w:color w:val="0000FF"/>
          <w:sz w:val="24"/>
          <w:szCs w:val="24"/>
          <w:lang w:eastAsia="lt-LT"/>
        </w:rPr>
      </w:pPr>
      <w:r w:rsidRPr="008F1646">
        <w:rPr>
          <w:rFonts w:ascii="Calibri" w:eastAsia="Times New Roman" w:hAnsi="Calibri" w:cs="Times New Roman"/>
          <w:b/>
          <w:bCs/>
          <w:color w:val="0000FF"/>
          <w:sz w:val="24"/>
          <w:szCs w:val="24"/>
          <w:lang w:eastAsia="lt-LT"/>
        </w:rPr>
        <w:t>Sekmadienis 3</w:t>
      </w:r>
      <w:r>
        <w:rPr>
          <w:rFonts w:ascii="Calibri" w:eastAsia="Times New Roman" w:hAnsi="Calibri" w:cs="Times New Roman"/>
          <w:b/>
          <w:bCs/>
          <w:color w:val="0000FF"/>
          <w:sz w:val="24"/>
          <w:szCs w:val="24"/>
          <w:lang w:eastAsia="lt-LT"/>
        </w:rPr>
        <w:t>0</w:t>
      </w:r>
      <w:r w:rsidRPr="008F1646">
        <w:rPr>
          <w:rFonts w:ascii="Calibri" w:eastAsia="Times New Roman" w:hAnsi="Calibri" w:cs="Times New Roman"/>
          <w:b/>
          <w:bCs/>
          <w:color w:val="0000FF"/>
          <w:sz w:val="24"/>
          <w:szCs w:val="24"/>
          <w:lang w:eastAsia="lt-LT"/>
        </w:rPr>
        <w:t xml:space="preserve"> d. </w:t>
      </w:r>
      <w:r w:rsidR="00547D02" w:rsidRPr="00547D02">
        <w:rPr>
          <w:rFonts w:ascii="Calibri" w:hAnsi="Calibri" w:cs="Calibri"/>
          <w:b/>
          <w:bCs/>
          <w:color w:val="0000FF"/>
          <w:sz w:val="24"/>
          <w:szCs w:val="24"/>
        </w:rPr>
        <w:t>Būti laisvam kaip Kristus</w:t>
      </w:r>
    </w:p>
    <w:p w14:paraId="0DE398F2" w14:textId="77777777" w:rsidR="00547D02" w:rsidRPr="00547D02" w:rsidRDefault="00547D02" w:rsidP="00547D02">
      <w:pPr>
        <w:tabs>
          <w:tab w:val="left" w:pos="1722"/>
        </w:tabs>
        <w:rPr>
          <w:rFonts w:ascii="Calibri" w:hAnsi="Calibri" w:cs="Calibri"/>
          <w:bCs/>
          <w:color w:val="000000" w:themeColor="text1"/>
          <w:sz w:val="24"/>
          <w:szCs w:val="24"/>
        </w:rPr>
      </w:pPr>
      <w:r w:rsidRPr="00547D02">
        <w:rPr>
          <w:rFonts w:ascii="Calibri" w:hAnsi="Calibri" w:cs="Calibri"/>
          <w:bCs/>
          <w:color w:val="000000" w:themeColor="text1"/>
          <w:sz w:val="24"/>
          <w:szCs w:val="24"/>
        </w:rPr>
        <w:t xml:space="preserve">Grįžkime prie ištraukos, prie eilutės, prie žodžio, asmens, kuris labiausiai palietė šią savaitę klausantis Evangelijos. Įsivaizduokime, jog įsitaisėme pavėsinėje, norėdami šioje bendrijoje praleisti gerą valandą. Jei ką nors pasižymėjome per savaitę, perskaitykime tai dar kartą. Grįžkime į vietas, dar kartą klausykimės pasidalytų žodžių. Tęskime pradėtus pokalbius, kaip tęsiame šeimoje ar su pačiais artimiausiais draugais, tais, kurie supranta iš pusės žodžio, tais, kuriuos vėl suradome po kelių metų nesimatymo, lyg tai būtų vakar. Galime tęsti šį draugišką susitikimą su Kristumi, kuris mus kviečia būti laisvus, kai patiriame gyvenimo išbandymus.  </w:t>
      </w:r>
    </w:p>
    <w:p w14:paraId="18F01E74" w14:textId="77777777" w:rsidR="008F1646" w:rsidRPr="008F1646" w:rsidRDefault="008F1646" w:rsidP="008F1646">
      <w:pPr>
        <w:spacing w:after="200" w:line="276" w:lineRule="auto"/>
        <w:rPr>
          <w:rFonts w:ascii="Times New Roman" w:eastAsia="Times New Roman" w:hAnsi="Times New Roman" w:cs="Times New Roman"/>
          <w:sz w:val="24"/>
          <w:szCs w:val="24"/>
          <w:lang w:val="en-GB"/>
        </w:rPr>
      </w:pPr>
      <w:r w:rsidRPr="008F1646">
        <w:rPr>
          <w:rFonts w:ascii="Calibri" w:eastAsia="Times New Roman" w:hAnsi="Calibri" w:cs="Times New Roman"/>
          <w:b/>
          <w:bCs/>
          <w:color w:val="0000FF"/>
          <w:sz w:val="24"/>
          <w:szCs w:val="24"/>
          <w:lang w:val="en-GB"/>
        </w:rPr>
        <w:t>Asmeniniai užrašai, maldos intencijos     .......................................................................................................................................................................................................................................................................................................................................................................................................................................................................................................................................................................................................................</w:t>
      </w:r>
      <w:r w:rsidRPr="008F1646">
        <w:rPr>
          <w:rFonts w:ascii="Calibri" w:eastAsia="Times New Roman" w:hAnsi="Calibri" w:cs="Times New Roman"/>
          <w:b/>
          <w:color w:val="17365D"/>
          <w:sz w:val="24"/>
          <w:szCs w:val="24"/>
          <w:lang w:val="en-GB"/>
        </w:rPr>
        <w:t>(</w:t>
      </w:r>
      <w:r w:rsidRPr="008F1646">
        <w:rPr>
          <w:rFonts w:ascii="Calibri" w:eastAsia="Times New Roman" w:hAnsi="Calibri" w:cs="Times New Roman"/>
          <w:b/>
          <w:color w:val="17365D"/>
          <w:sz w:val="20"/>
          <w:szCs w:val="24"/>
          <w:lang w:val="en-GB"/>
        </w:rPr>
        <w:t>Parengta pagal Šv. Ignaco Lojolos dvasingumo bendruomenės leidinį: www.versdimanche.com)</w:t>
      </w:r>
      <w:r w:rsidRPr="008F1646">
        <w:rPr>
          <w:rFonts w:ascii="Calibri" w:eastAsia="Times New Roman" w:hAnsi="Calibri" w:cs="Times New Roman"/>
          <w:sz w:val="24"/>
          <w:szCs w:val="24"/>
          <w:lang w:val="en-GB"/>
        </w:rPr>
        <w:t> </w:t>
      </w:r>
    </w:p>
    <w:p w14:paraId="4ECD01C3"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29C96378"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2DF9ACF7"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5E6D4650"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212F48F3"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2E0E5C9C"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78038756"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3A6BF710"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5AF1EE5D" w14:textId="77777777" w:rsidR="008F1646" w:rsidRPr="008F1646" w:rsidRDefault="008F1646" w:rsidP="008F1646">
      <w:pPr>
        <w:spacing w:after="0" w:line="240" w:lineRule="auto"/>
        <w:rPr>
          <w:rFonts w:ascii="Times New Roman" w:eastAsia="Times New Roman" w:hAnsi="Times New Roman" w:cs="Times New Roman"/>
          <w:sz w:val="24"/>
          <w:szCs w:val="24"/>
          <w:lang w:val="en-GB"/>
        </w:rPr>
      </w:pPr>
    </w:p>
    <w:p w14:paraId="0E523F8D" w14:textId="77777777" w:rsidR="00DE1014" w:rsidRDefault="00DE1014"/>
    <w:sectPr w:rsidR="00DE1014">
      <w:pgSz w:w="11906" w:h="16838"/>
      <w:pgMar w:top="1701"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rute" w:date="2019-06-17T19:12:00Z" w:initials="B">
    <w:p w14:paraId="2ABD6D2B" w14:textId="77777777" w:rsidR="008F1646" w:rsidRDefault="008F1646" w:rsidP="008F1646">
      <w:pPr>
        <w:pStyle w:val="CommentText"/>
      </w:pPr>
      <w:r>
        <w:rPr>
          <w:rStyle w:val="CommentReference"/>
        </w:rPr>
        <w:annotationRef/>
      </w:r>
    </w:p>
    <w:p w14:paraId="4011C9DC" w14:textId="77777777" w:rsidR="008F1646" w:rsidRDefault="008F1646" w:rsidP="008F1646">
      <w:pPr>
        <w:pStyle w:val="CommentText"/>
      </w:pPr>
      <w:r>
        <w:rPr>
          <w:rFonts w:asciiTheme="minorHAnsi" w:hAnsiTheme="minorHAnsi"/>
          <w:color w:val="C45911" w:themeColor="accent2" w:themeShade="BF"/>
          <w:sz w:val="22"/>
          <w:szCs w:val="22"/>
          <w:lang w:val="lt-LT" w:eastAsia="lt-LT"/>
        </w:rPr>
        <w:pict w14:anchorId="2FF13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pt" strokeweight="0">
            <v:stroke endcap="round"/>
            <v:imagedata r:id="rId1" o:title=""/>
            <v:path shadowok="f" fillok="f" insetpenok="f"/>
            <o:lock v:ext="edit" rotation="t" verticies="t" text="t" shapetype="t"/>
            <o:ink i="AAB=&#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11C9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ute">
    <w15:presenceInfo w15:providerId="None" w15:userId="Bir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6"/>
    <w:rsid w:val="001E2998"/>
    <w:rsid w:val="002023AF"/>
    <w:rsid w:val="00547D02"/>
    <w:rsid w:val="0065697D"/>
    <w:rsid w:val="006C7130"/>
    <w:rsid w:val="007076AB"/>
    <w:rsid w:val="008353B0"/>
    <w:rsid w:val="008542AC"/>
    <w:rsid w:val="008F1646"/>
    <w:rsid w:val="00B56DB1"/>
    <w:rsid w:val="00B735A6"/>
    <w:rsid w:val="00B91E2A"/>
    <w:rsid w:val="00C558F6"/>
    <w:rsid w:val="00D21675"/>
    <w:rsid w:val="00DE1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5869"/>
  <w15:chartTrackingRefBased/>
  <w15:docId w15:val="{2C046AAC-848B-4892-8F79-5DDF34DF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646"/>
    <w:rPr>
      <w:sz w:val="16"/>
      <w:szCs w:val="16"/>
    </w:rPr>
  </w:style>
  <w:style w:type="paragraph" w:styleId="CommentText">
    <w:name w:val="annotation text"/>
    <w:basedOn w:val="Normal"/>
    <w:link w:val="CommentTextChar"/>
    <w:uiPriority w:val="99"/>
    <w:semiHidden/>
    <w:unhideWhenUsed/>
    <w:rsid w:val="008F164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F1646"/>
    <w:rPr>
      <w:rFonts w:ascii="Times New Roman" w:eastAsia="Times New Roman" w:hAnsi="Times New Roman" w:cs="Times New Roman"/>
      <w:sz w:val="20"/>
      <w:szCs w:val="20"/>
      <w:lang w:val="en-GB"/>
    </w:rPr>
  </w:style>
  <w:style w:type="paragraph" w:customStyle="1" w:styleId="bibl">
    <w:name w:val="bibl"/>
    <w:basedOn w:val="Normal"/>
    <w:rsid w:val="00B735A6"/>
    <w:pPr>
      <w:spacing w:after="0" w:line="240" w:lineRule="auto"/>
      <w:ind w:firstLine="200"/>
    </w:pPr>
    <w:rPr>
      <w:rFonts w:ascii="Verdana" w:eastAsia="Times New Roman" w:hAnsi="Verdana" w:cs="Verdana"/>
      <w:sz w:val="19"/>
      <w:szCs w:val="19"/>
      <w:lang w:val="en-GB"/>
    </w:rPr>
  </w:style>
  <w:style w:type="character" w:customStyle="1" w:styleId="hps">
    <w:name w:val="hps"/>
    <w:basedOn w:val="DefaultParagraphFont"/>
    <w:rsid w:val="00B7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5.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emf"/><Relationship Id="rId4" Type="http://schemas.openxmlformats.org/officeDocument/2006/relationships/image" Target="media/image1.png"/><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5043</Words>
  <Characters>2876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8</cp:revision>
  <dcterms:created xsi:type="dcterms:W3CDTF">2019-06-24T18:32:00Z</dcterms:created>
  <dcterms:modified xsi:type="dcterms:W3CDTF">2019-06-24T19:51:00Z</dcterms:modified>
</cp:coreProperties>
</file>